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3E" w:rsidRPr="0093063E" w:rsidRDefault="0093063E" w:rsidP="00DB129C">
      <w:pPr>
        <w:spacing w:line="6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93063E">
        <w:rPr>
          <w:rFonts w:ascii="仿宋_GB2312" w:eastAsia="仿宋_GB2312" w:hAnsi="宋体" w:hint="eastAsia"/>
          <w:b/>
          <w:bCs/>
          <w:sz w:val="32"/>
          <w:szCs w:val="32"/>
        </w:rPr>
        <w:t>投标须知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"/>
        <w:gridCol w:w="1699"/>
        <w:gridCol w:w="6538"/>
      </w:tblGrid>
      <w:tr w:rsidR="0093063E" w:rsidRPr="0093063E" w:rsidTr="003B3A3A">
        <w:trPr>
          <w:jc w:val="center"/>
        </w:trPr>
        <w:tc>
          <w:tcPr>
            <w:tcW w:w="879" w:type="dxa"/>
            <w:vAlign w:val="center"/>
          </w:tcPr>
          <w:p w:rsidR="0093063E" w:rsidRPr="0093063E" w:rsidRDefault="0093063E" w:rsidP="0093063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序号</w:t>
            </w:r>
          </w:p>
        </w:tc>
        <w:tc>
          <w:tcPr>
            <w:tcW w:w="1699" w:type="dxa"/>
            <w:vAlign w:val="center"/>
          </w:tcPr>
          <w:p w:rsidR="0093063E" w:rsidRPr="0093063E" w:rsidRDefault="0093063E" w:rsidP="0093063E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项   目</w:t>
            </w:r>
          </w:p>
        </w:tc>
        <w:tc>
          <w:tcPr>
            <w:tcW w:w="6538" w:type="dxa"/>
            <w:vAlign w:val="center"/>
          </w:tcPr>
          <w:p w:rsidR="0093063E" w:rsidRPr="0093063E" w:rsidRDefault="0093063E" w:rsidP="0093063E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内  容  及  要  求</w:t>
            </w:r>
          </w:p>
        </w:tc>
      </w:tr>
      <w:tr w:rsidR="0093063E" w:rsidRPr="0093063E" w:rsidTr="003B3A3A">
        <w:trPr>
          <w:jc w:val="center"/>
        </w:trPr>
        <w:tc>
          <w:tcPr>
            <w:tcW w:w="879" w:type="dxa"/>
            <w:vAlign w:val="center"/>
          </w:tcPr>
          <w:p w:rsidR="0093063E" w:rsidRPr="0093063E" w:rsidRDefault="0093063E" w:rsidP="0093063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1</w:t>
            </w:r>
          </w:p>
        </w:tc>
        <w:tc>
          <w:tcPr>
            <w:tcW w:w="1699" w:type="dxa"/>
            <w:vAlign w:val="center"/>
          </w:tcPr>
          <w:p w:rsidR="0093063E" w:rsidRPr="0093063E" w:rsidRDefault="0093063E" w:rsidP="0093063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工程概况</w:t>
            </w:r>
          </w:p>
        </w:tc>
        <w:tc>
          <w:tcPr>
            <w:tcW w:w="6538" w:type="dxa"/>
            <w:vAlign w:val="center"/>
          </w:tcPr>
          <w:p w:rsidR="0093063E" w:rsidRPr="0093063E" w:rsidRDefault="0093063E" w:rsidP="0093063E">
            <w:pPr>
              <w:spacing w:line="420" w:lineRule="exact"/>
              <w:rPr>
                <w:rFonts w:ascii="仿宋_GB2312" w:eastAsia="仿宋_GB2312" w:hAnsi="宋体"/>
                <w:bCs/>
                <w:w w:val="90"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w w:val="90"/>
                <w:sz w:val="28"/>
              </w:rPr>
              <w:t>工程名称：</w:t>
            </w:r>
            <w:r w:rsidR="00C9182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  <w:r w:rsidRPr="0093063E">
              <w:rPr>
                <w:rFonts w:ascii="仿宋_GB2312" w:eastAsia="仿宋_GB2312" w:hAnsi="宋体" w:hint="eastAsia"/>
                <w:sz w:val="28"/>
                <w:szCs w:val="28"/>
              </w:rPr>
              <w:t>号楼修缮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改造</w:t>
            </w:r>
            <w:r w:rsidRPr="0093063E"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93063E" w:rsidRPr="0093063E" w:rsidRDefault="0093063E" w:rsidP="0093063E">
            <w:pPr>
              <w:spacing w:line="420" w:lineRule="exact"/>
              <w:rPr>
                <w:rFonts w:ascii="仿宋_GB2312" w:eastAsia="仿宋_GB2312" w:hAnsi="宋体"/>
                <w:b/>
                <w:bCs/>
                <w:w w:val="90"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w w:val="90"/>
                <w:sz w:val="28"/>
              </w:rPr>
              <w:t>工程地点：</w:t>
            </w:r>
            <w:r w:rsidRPr="0093063E">
              <w:rPr>
                <w:rFonts w:ascii="仿宋_GB2312" w:eastAsia="仿宋_GB2312" w:hAnsi="宋体" w:hint="eastAsia"/>
                <w:sz w:val="28"/>
                <w:szCs w:val="28"/>
              </w:rPr>
              <w:t>北京市大兴区金苑路24号</w:t>
            </w:r>
          </w:p>
        </w:tc>
      </w:tr>
      <w:tr w:rsidR="0093063E" w:rsidRPr="0093063E" w:rsidTr="003B3A3A">
        <w:trPr>
          <w:jc w:val="center"/>
        </w:trPr>
        <w:tc>
          <w:tcPr>
            <w:tcW w:w="879" w:type="dxa"/>
            <w:vAlign w:val="center"/>
          </w:tcPr>
          <w:p w:rsidR="0093063E" w:rsidRPr="0093063E" w:rsidRDefault="0093063E" w:rsidP="0093063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2</w:t>
            </w:r>
          </w:p>
        </w:tc>
        <w:tc>
          <w:tcPr>
            <w:tcW w:w="1699" w:type="dxa"/>
            <w:vAlign w:val="center"/>
          </w:tcPr>
          <w:p w:rsidR="0093063E" w:rsidRPr="0093063E" w:rsidRDefault="0093063E" w:rsidP="0093063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工程发包</w:t>
            </w:r>
          </w:p>
        </w:tc>
        <w:tc>
          <w:tcPr>
            <w:tcW w:w="6538" w:type="dxa"/>
            <w:vAlign w:val="center"/>
          </w:tcPr>
          <w:p w:rsidR="0093063E" w:rsidRPr="0093063E" w:rsidRDefault="0093063E" w:rsidP="0093063E">
            <w:pPr>
              <w:spacing w:line="420" w:lineRule="exact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发包范围：室内及部分屋面</w:t>
            </w: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内容</w:t>
            </w:r>
          </w:p>
          <w:p w:rsidR="0093063E" w:rsidRPr="0093063E" w:rsidRDefault="0093063E" w:rsidP="0093063E">
            <w:pPr>
              <w:spacing w:line="420" w:lineRule="exact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 xml:space="preserve">承包方式：综合单价合同  </w:t>
            </w:r>
          </w:p>
        </w:tc>
      </w:tr>
      <w:tr w:rsidR="0093063E" w:rsidRPr="0093063E" w:rsidTr="003B3A3A">
        <w:trPr>
          <w:trHeight w:val="617"/>
          <w:jc w:val="center"/>
        </w:trPr>
        <w:tc>
          <w:tcPr>
            <w:tcW w:w="879" w:type="dxa"/>
            <w:vAlign w:val="center"/>
          </w:tcPr>
          <w:p w:rsidR="0093063E" w:rsidRPr="0093063E" w:rsidRDefault="0093063E" w:rsidP="0093063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93063E" w:rsidRPr="0093063E" w:rsidRDefault="0093063E" w:rsidP="0093063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工期要求</w:t>
            </w:r>
          </w:p>
        </w:tc>
        <w:tc>
          <w:tcPr>
            <w:tcW w:w="6538" w:type="dxa"/>
            <w:vAlign w:val="center"/>
          </w:tcPr>
          <w:p w:rsidR="0093063E" w:rsidRPr="0093063E" w:rsidRDefault="0093063E" w:rsidP="0093063E">
            <w:pPr>
              <w:spacing w:line="420" w:lineRule="exact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开工日期：</w:t>
            </w:r>
            <w:r w:rsidR="00C91824">
              <w:rPr>
                <w:rFonts w:ascii="仿宋_GB2312" w:eastAsia="仿宋_GB2312" w:hAnsi="宋体" w:hint="eastAsia"/>
                <w:bCs/>
                <w:sz w:val="28"/>
              </w:rPr>
              <w:t>另行约定</w:t>
            </w:r>
          </w:p>
          <w:p w:rsidR="0093063E" w:rsidRPr="0093063E" w:rsidRDefault="0093063E" w:rsidP="0093063E">
            <w:pPr>
              <w:spacing w:line="420" w:lineRule="exact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日历总工期：</w:t>
            </w:r>
            <w:r>
              <w:rPr>
                <w:rFonts w:ascii="仿宋_GB2312" w:eastAsia="仿宋_GB2312" w:hAnsi="宋体" w:hint="eastAsia"/>
                <w:bCs/>
                <w:sz w:val="28"/>
              </w:rPr>
              <w:t>45</w:t>
            </w: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天（日历天）</w:t>
            </w:r>
          </w:p>
        </w:tc>
      </w:tr>
      <w:tr w:rsidR="0093063E" w:rsidRPr="0093063E" w:rsidTr="003B3A3A">
        <w:trPr>
          <w:trHeight w:val="680"/>
          <w:jc w:val="center"/>
        </w:trPr>
        <w:tc>
          <w:tcPr>
            <w:tcW w:w="879" w:type="dxa"/>
            <w:vAlign w:val="center"/>
          </w:tcPr>
          <w:p w:rsidR="0093063E" w:rsidRPr="0093063E" w:rsidRDefault="0093063E" w:rsidP="0093063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4</w:t>
            </w:r>
          </w:p>
        </w:tc>
        <w:tc>
          <w:tcPr>
            <w:tcW w:w="1699" w:type="dxa"/>
            <w:vAlign w:val="center"/>
          </w:tcPr>
          <w:p w:rsidR="0093063E" w:rsidRPr="0093063E" w:rsidRDefault="0093063E" w:rsidP="0093063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质量要求</w:t>
            </w:r>
          </w:p>
        </w:tc>
        <w:tc>
          <w:tcPr>
            <w:tcW w:w="6538" w:type="dxa"/>
            <w:vAlign w:val="center"/>
          </w:tcPr>
          <w:p w:rsidR="0093063E" w:rsidRPr="0093063E" w:rsidRDefault="0093063E" w:rsidP="0093063E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93063E">
              <w:rPr>
                <w:rFonts w:ascii="仿宋_GB2312" w:eastAsia="仿宋_GB2312" w:hint="eastAsia"/>
                <w:sz w:val="28"/>
                <w:szCs w:val="28"/>
              </w:rPr>
              <w:t>达到国家现行《工程施工质量验收规范》合格标准</w:t>
            </w:r>
          </w:p>
        </w:tc>
      </w:tr>
      <w:tr w:rsidR="0093063E" w:rsidRPr="0093063E" w:rsidTr="003B3A3A">
        <w:trPr>
          <w:trHeight w:val="1055"/>
          <w:jc w:val="center"/>
        </w:trPr>
        <w:tc>
          <w:tcPr>
            <w:tcW w:w="879" w:type="dxa"/>
            <w:vAlign w:val="center"/>
          </w:tcPr>
          <w:p w:rsidR="0093063E" w:rsidRPr="0093063E" w:rsidRDefault="0093063E" w:rsidP="0093063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5</w:t>
            </w:r>
          </w:p>
        </w:tc>
        <w:tc>
          <w:tcPr>
            <w:tcW w:w="1699" w:type="dxa"/>
            <w:vAlign w:val="center"/>
          </w:tcPr>
          <w:p w:rsidR="0093063E" w:rsidRPr="0093063E" w:rsidRDefault="0093063E" w:rsidP="0093063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资质要求</w:t>
            </w:r>
          </w:p>
        </w:tc>
        <w:tc>
          <w:tcPr>
            <w:tcW w:w="6538" w:type="dxa"/>
            <w:vAlign w:val="center"/>
          </w:tcPr>
          <w:p w:rsidR="0093063E" w:rsidRPr="0093063E" w:rsidRDefault="0093063E" w:rsidP="0093063E">
            <w:pPr>
              <w:spacing w:line="320" w:lineRule="exact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pacing w:val="-10"/>
                <w:sz w:val="28"/>
                <w:szCs w:val="28"/>
              </w:rPr>
              <w:t>投标人资质等级：</w:t>
            </w:r>
            <w:r w:rsidRPr="0093063E">
              <w:rPr>
                <w:rFonts w:ascii="仿宋_GB2312" w:eastAsia="仿宋_GB2312" w:hint="eastAsia"/>
                <w:sz w:val="28"/>
                <w:szCs w:val="28"/>
              </w:rPr>
              <w:t>具有建设部颁发的主项为装饰装修工程</w:t>
            </w: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贰</w:t>
            </w:r>
            <w:r w:rsidRPr="0093063E">
              <w:rPr>
                <w:rFonts w:ascii="仿宋_GB2312" w:eastAsia="仿宋_GB2312" w:hint="eastAsia"/>
                <w:sz w:val="28"/>
                <w:szCs w:val="28"/>
              </w:rPr>
              <w:t>级及以上的资质证书</w:t>
            </w:r>
            <w:r w:rsidRPr="0093063E">
              <w:rPr>
                <w:rFonts w:ascii="仿宋_GB2312" w:eastAsia="仿宋_GB2312" w:hAnsi="宋体" w:hint="eastAsia"/>
                <w:bCs/>
                <w:spacing w:val="-10"/>
                <w:sz w:val="28"/>
                <w:szCs w:val="28"/>
              </w:rPr>
              <w:t>。</w:t>
            </w:r>
          </w:p>
        </w:tc>
      </w:tr>
      <w:tr w:rsidR="0093063E" w:rsidRPr="0093063E" w:rsidTr="003B3A3A">
        <w:trPr>
          <w:trHeight w:val="624"/>
          <w:jc w:val="center"/>
        </w:trPr>
        <w:tc>
          <w:tcPr>
            <w:tcW w:w="879" w:type="dxa"/>
            <w:vAlign w:val="center"/>
          </w:tcPr>
          <w:p w:rsidR="0093063E" w:rsidRPr="0093063E" w:rsidRDefault="0093063E" w:rsidP="0093063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7</w:t>
            </w:r>
          </w:p>
        </w:tc>
        <w:tc>
          <w:tcPr>
            <w:tcW w:w="1699" w:type="dxa"/>
            <w:vAlign w:val="center"/>
          </w:tcPr>
          <w:p w:rsidR="0093063E" w:rsidRPr="0093063E" w:rsidRDefault="0093063E" w:rsidP="0093063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投标文件</w:t>
            </w:r>
          </w:p>
        </w:tc>
        <w:tc>
          <w:tcPr>
            <w:tcW w:w="6538" w:type="dxa"/>
            <w:vAlign w:val="center"/>
          </w:tcPr>
          <w:p w:rsidR="0093063E" w:rsidRPr="0093063E" w:rsidRDefault="0093063E" w:rsidP="0093063E">
            <w:pPr>
              <w:spacing w:line="320" w:lineRule="exact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投标文件正本壹份，副本贰份，电子文档壹份（以U盘形式）。</w:t>
            </w:r>
          </w:p>
        </w:tc>
      </w:tr>
      <w:tr w:rsidR="0093063E" w:rsidRPr="0093063E" w:rsidTr="003B3A3A">
        <w:trPr>
          <w:trHeight w:val="584"/>
          <w:jc w:val="center"/>
        </w:trPr>
        <w:tc>
          <w:tcPr>
            <w:tcW w:w="879" w:type="dxa"/>
            <w:vAlign w:val="center"/>
          </w:tcPr>
          <w:p w:rsidR="0093063E" w:rsidRPr="0093063E" w:rsidRDefault="0093063E" w:rsidP="0093063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8</w:t>
            </w:r>
          </w:p>
        </w:tc>
        <w:tc>
          <w:tcPr>
            <w:tcW w:w="1699" w:type="dxa"/>
            <w:vAlign w:val="center"/>
          </w:tcPr>
          <w:p w:rsidR="0093063E" w:rsidRPr="0093063E" w:rsidRDefault="0093063E" w:rsidP="0093063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306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标书</w:t>
            </w:r>
          </w:p>
          <w:p w:rsidR="0093063E" w:rsidRPr="0093063E" w:rsidRDefault="0093063E" w:rsidP="0093063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领取时间</w:t>
            </w:r>
          </w:p>
        </w:tc>
        <w:tc>
          <w:tcPr>
            <w:tcW w:w="6538" w:type="dxa"/>
            <w:vAlign w:val="center"/>
          </w:tcPr>
          <w:p w:rsidR="0093063E" w:rsidRPr="0093063E" w:rsidRDefault="0093063E" w:rsidP="00C91824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  <w:r w:rsidRPr="009306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>12</w:t>
            </w:r>
            <w:r w:rsidRPr="009306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 w:rsidR="00C91824" w:rsidRPr="00C91824"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>2</w:t>
            </w:r>
            <w:r w:rsidR="00C91824"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>6</w:t>
            </w:r>
            <w:r w:rsidRPr="009306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日至</w:t>
            </w:r>
            <w:r w:rsidRPr="0093063E"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C91824"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>12</w:t>
            </w:r>
            <w:r w:rsidRPr="0093063E"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9306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 w:rsidRPr="0093063E"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C91824"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>28</w:t>
            </w:r>
            <w:r w:rsidRPr="0093063E"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9306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93063E" w:rsidRPr="0093063E" w:rsidTr="003B3A3A">
        <w:trPr>
          <w:trHeight w:val="606"/>
          <w:jc w:val="center"/>
        </w:trPr>
        <w:tc>
          <w:tcPr>
            <w:tcW w:w="879" w:type="dxa"/>
            <w:vAlign w:val="center"/>
          </w:tcPr>
          <w:p w:rsidR="0093063E" w:rsidRPr="0093063E" w:rsidRDefault="0093063E" w:rsidP="0093063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9</w:t>
            </w:r>
          </w:p>
        </w:tc>
        <w:tc>
          <w:tcPr>
            <w:tcW w:w="1699" w:type="dxa"/>
            <w:vAlign w:val="center"/>
          </w:tcPr>
          <w:p w:rsidR="0093063E" w:rsidRPr="0093063E" w:rsidRDefault="0093063E" w:rsidP="0093063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投标地点</w:t>
            </w:r>
          </w:p>
          <w:p w:rsidR="0093063E" w:rsidRPr="0093063E" w:rsidRDefault="0093063E" w:rsidP="0093063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FF0000"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开标地点</w:t>
            </w:r>
          </w:p>
        </w:tc>
        <w:tc>
          <w:tcPr>
            <w:tcW w:w="6538" w:type="dxa"/>
            <w:vAlign w:val="center"/>
          </w:tcPr>
          <w:p w:rsidR="0093063E" w:rsidRPr="0093063E" w:rsidRDefault="0093063E" w:rsidP="0093063E">
            <w:pPr>
              <w:spacing w:line="320" w:lineRule="exact"/>
              <w:rPr>
                <w:rFonts w:ascii="仿宋_GB2312" w:eastAsia="仿宋_GB2312" w:hAnsi="宋体"/>
                <w:bCs/>
                <w:color w:val="FF0000"/>
                <w:sz w:val="28"/>
              </w:rPr>
            </w:pPr>
            <w:r w:rsidRPr="0093063E">
              <w:rPr>
                <w:rFonts w:ascii="仿宋_GB2312" w:eastAsia="仿宋_GB2312" w:hAnsi="宋体" w:hint="eastAsia"/>
                <w:sz w:val="28"/>
                <w:szCs w:val="28"/>
              </w:rPr>
              <w:t>北京市大兴区金苑路24号</w:t>
            </w:r>
          </w:p>
        </w:tc>
      </w:tr>
      <w:tr w:rsidR="0093063E" w:rsidRPr="0093063E" w:rsidTr="003B3A3A">
        <w:trPr>
          <w:trHeight w:val="606"/>
          <w:jc w:val="center"/>
        </w:trPr>
        <w:tc>
          <w:tcPr>
            <w:tcW w:w="879" w:type="dxa"/>
            <w:vAlign w:val="center"/>
          </w:tcPr>
          <w:p w:rsidR="0093063E" w:rsidRPr="0093063E" w:rsidRDefault="0093063E" w:rsidP="0093063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10</w:t>
            </w:r>
          </w:p>
        </w:tc>
        <w:tc>
          <w:tcPr>
            <w:tcW w:w="1699" w:type="dxa"/>
            <w:vAlign w:val="center"/>
          </w:tcPr>
          <w:p w:rsidR="0093063E" w:rsidRPr="0093063E" w:rsidRDefault="0093063E" w:rsidP="0093063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日程安排</w:t>
            </w:r>
          </w:p>
        </w:tc>
        <w:tc>
          <w:tcPr>
            <w:tcW w:w="6538" w:type="dxa"/>
            <w:vAlign w:val="center"/>
          </w:tcPr>
          <w:p w:rsidR="0093063E" w:rsidRPr="0093063E" w:rsidRDefault="0093063E" w:rsidP="0093063E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pacing w:val="-20"/>
                <w:sz w:val="24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投标截止时间：201</w:t>
            </w:r>
            <w:r w:rsidR="00C91824">
              <w:rPr>
                <w:rFonts w:ascii="仿宋_GB2312" w:eastAsia="仿宋_GB2312" w:hAnsi="宋体" w:hint="eastAsia"/>
                <w:bCs/>
                <w:sz w:val="28"/>
              </w:rPr>
              <w:t>9</w:t>
            </w: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年</w:t>
            </w:r>
            <w:r w:rsidRPr="0093063E">
              <w:rPr>
                <w:rFonts w:ascii="仿宋_GB2312" w:eastAsia="仿宋_GB2312" w:hAnsi="宋体" w:hint="eastAsia"/>
                <w:bCs/>
                <w:sz w:val="28"/>
                <w:u w:val="single"/>
              </w:rPr>
              <w:t xml:space="preserve">  </w:t>
            </w:r>
            <w:r w:rsidR="00C91824">
              <w:rPr>
                <w:rFonts w:ascii="仿宋_GB2312" w:eastAsia="仿宋_GB2312" w:hAnsi="宋体" w:hint="eastAsia"/>
                <w:bCs/>
                <w:sz w:val="28"/>
                <w:u w:val="single"/>
              </w:rPr>
              <w:t>1</w:t>
            </w:r>
            <w:r w:rsidRPr="0093063E">
              <w:rPr>
                <w:rFonts w:ascii="仿宋_GB2312" w:eastAsia="仿宋_GB2312" w:hAnsi="宋体" w:hint="eastAsia"/>
                <w:bCs/>
                <w:sz w:val="28"/>
                <w:u w:val="single"/>
              </w:rPr>
              <w:t xml:space="preserve">  </w:t>
            </w: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月</w:t>
            </w:r>
            <w:r w:rsidRPr="0093063E">
              <w:rPr>
                <w:rFonts w:ascii="仿宋_GB2312" w:eastAsia="仿宋_GB2312" w:hAnsi="宋体" w:hint="eastAsia"/>
                <w:bCs/>
                <w:sz w:val="28"/>
                <w:u w:val="single"/>
              </w:rPr>
              <w:t xml:space="preserve"> </w:t>
            </w:r>
            <w:r w:rsidR="00C91824">
              <w:rPr>
                <w:rFonts w:ascii="仿宋_GB2312" w:eastAsia="仿宋_GB2312" w:hAnsi="宋体" w:hint="eastAsia"/>
                <w:bCs/>
                <w:sz w:val="28"/>
                <w:u w:val="single"/>
              </w:rPr>
              <w:t>11</w:t>
            </w:r>
            <w:r w:rsidRPr="0093063E">
              <w:rPr>
                <w:rFonts w:ascii="仿宋_GB2312" w:eastAsia="仿宋_GB2312" w:hAnsi="宋体" w:hint="eastAsia"/>
                <w:bCs/>
                <w:sz w:val="28"/>
                <w:u w:val="single"/>
              </w:rPr>
              <w:t xml:space="preserve">  </w:t>
            </w: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日10:00时正</w:t>
            </w:r>
          </w:p>
          <w:p w:rsidR="0093063E" w:rsidRPr="0093063E" w:rsidRDefault="0093063E" w:rsidP="0093063E">
            <w:pPr>
              <w:spacing w:line="320" w:lineRule="exact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开 标  时 间：</w:t>
            </w:r>
            <w:r w:rsidR="00C91824">
              <w:rPr>
                <w:rFonts w:ascii="仿宋_GB2312" w:eastAsia="仿宋_GB2312" w:hAnsi="宋体" w:hint="eastAsia"/>
                <w:bCs/>
                <w:sz w:val="28"/>
              </w:rPr>
              <w:t>另行通知</w:t>
            </w:r>
          </w:p>
        </w:tc>
      </w:tr>
      <w:tr w:rsidR="0093063E" w:rsidRPr="0093063E" w:rsidTr="003B3A3A">
        <w:trPr>
          <w:jc w:val="center"/>
        </w:trPr>
        <w:tc>
          <w:tcPr>
            <w:tcW w:w="879" w:type="dxa"/>
            <w:vAlign w:val="center"/>
          </w:tcPr>
          <w:p w:rsidR="0093063E" w:rsidRPr="0093063E" w:rsidRDefault="0093063E" w:rsidP="0093063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11</w:t>
            </w:r>
          </w:p>
        </w:tc>
        <w:tc>
          <w:tcPr>
            <w:tcW w:w="1699" w:type="dxa"/>
            <w:vAlign w:val="center"/>
          </w:tcPr>
          <w:p w:rsidR="0093063E" w:rsidRPr="0093063E" w:rsidRDefault="0093063E" w:rsidP="0093063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pacing w:val="-12"/>
                <w:sz w:val="28"/>
              </w:rPr>
              <w:t>履约保证金</w:t>
            </w:r>
          </w:p>
        </w:tc>
        <w:tc>
          <w:tcPr>
            <w:tcW w:w="6538" w:type="dxa"/>
            <w:vAlign w:val="center"/>
          </w:tcPr>
          <w:p w:rsidR="0093063E" w:rsidRPr="0093063E" w:rsidRDefault="0093063E" w:rsidP="0093063E">
            <w:pPr>
              <w:spacing w:line="320" w:lineRule="exact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pacing w:val="-12"/>
                <w:sz w:val="28"/>
                <w:szCs w:val="28"/>
              </w:rPr>
              <w:t>履约保证金：中标后向招标人提供</w:t>
            </w:r>
            <w:r w:rsidRPr="0093063E">
              <w:rPr>
                <w:rFonts w:ascii="仿宋_GB2312" w:eastAsia="仿宋_GB2312" w:hAnsi="宋体" w:hint="eastAsia"/>
                <w:b/>
                <w:bCs/>
                <w:spacing w:val="-12"/>
                <w:sz w:val="28"/>
                <w:szCs w:val="28"/>
                <w:u w:val="single"/>
              </w:rPr>
              <w:t>伍万元</w:t>
            </w:r>
            <w:r w:rsidRPr="0093063E">
              <w:rPr>
                <w:rFonts w:ascii="仿宋_GB2312" w:eastAsia="仿宋_GB2312" w:hAnsi="宋体" w:hint="eastAsia"/>
                <w:bCs/>
                <w:spacing w:val="-12"/>
                <w:sz w:val="28"/>
                <w:szCs w:val="28"/>
              </w:rPr>
              <w:t>的工程履约保证金。</w:t>
            </w:r>
          </w:p>
        </w:tc>
      </w:tr>
      <w:tr w:rsidR="0093063E" w:rsidRPr="0093063E" w:rsidTr="003B3A3A">
        <w:trPr>
          <w:trHeight w:val="620"/>
          <w:jc w:val="center"/>
        </w:trPr>
        <w:tc>
          <w:tcPr>
            <w:tcW w:w="879" w:type="dxa"/>
            <w:vAlign w:val="center"/>
          </w:tcPr>
          <w:p w:rsidR="0093063E" w:rsidRPr="0093063E" w:rsidRDefault="0093063E" w:rsidP="0093063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12</w:t>
            </w:r>
          </w:p>
        </w:tc>
        <w:tc>
          <w:tcPr>
            <w:tcW w:w="1699" w:type="dxa"/>
            <w:vAlign w:val="center"/>
          </w:tcPr>
          <w:p w:rsidR="0093063E" w:rsidRPr="0093063E" w:rsidRDefault="0093063E" w:rsidP="0093063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工程保修期</w:t>
            </w:r>
          </w:p>
        </w:tc>
        <w:tc>
          <w:tcPr>
            <w:tcW w:w="6538" w:type="dxa"/>
            <w:vAlign w:val="center"/>
          </w:tcPr>
          <w:p w:rsidR="0093063E" w:rsidRPr="0093063E" w:rsidRDefault="0093063E" w:rsidP="0093063E">
            <w:pPr>
              <w:spacing w:line="320" w:lineRule="exact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  <w:r w:rsidRPr="009306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自工程验收合格次日起三年</w:t>
            </w:r>
          </w:p>
        </w:tc>
      </w:tr>
      <w:tr w:rsidR="0093063E" w:rsidRPr="0093063E" w:rsidTr="003B3A3A">
        <w:trPr>
          <w:trHeight w:val="620"/>
          <w:jc w:val="center"/>
        </w:trPr>
        <w:tc>
          <w:tcPr>
            <w:tcW w:w="879" w:type="dxa"/>
            <w:vAlign w:val="center"/>
          </w:tcPr>
          <w:p w:rsidR="0093063E" w:rsidRPr="0093063E" w:rsidRDefault="0093063E" w:rsidP="0093063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13</w:t>
            </w:r>
          </w:p>
        </w:tc>
        <w:tc>
          <w:tcPr>
            <w:tcW w:w="1699" w:type="dxa"/>
            <w:vAlign w:val="center"/>
          </w:tcPr>
          <w:p w:rsidR="0093063E" w:rsidRPr="0093063E" w:rsidRDefault="0093063E" w:rsidP="0093063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评标办法</w:t>
            </w:r>
          </w:p>
        </w:tc>
        <w:tc>
          <w:tcPr>
            <w:tcW w:w="6538" w:type="dxa"/>
            <w:vAlign w:val="center"/>
          </w:tcPr>
          <w:p w:rsidR="0093063E" w:rsidRPr="0093063E" w:rsidRDefault="0093063E" w:rsidP="00C91824">
            <w:pPr>
              <w:spacing w:line="320" w:lineRule="exact"/>
              <w:rPr>
                <w:rFonts w:ascii="仿宋_GB2312" w:eastAsia="仿宋_GB2312" w:hAnsi="宋体"/>
                <w:bCs/>
                <w:spacing w:val="-12"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pacing w:val="-12"/>
                <w:sz w:val="28"/>
              </w:rPr>
              <w:t>采用综合评分法</w:t>
            </w:r>
          </w:p>
        </w:tc>
      </w:tr>
      <w:tr w:rsidR="0093063E" w:rsidRPr="0093063E" w:rsidTr="003B3A3A">
        <w:trPr>
          <w:trHeight w:val="620"/>
          <w:jc w:val="center"/>
        </w:trPr>
        <w:tc>
          <w:tcPr>
            <w:tcW w:w="879" w:type="dxa"/>
            <w:vAlign w:val="center"/>
          </w:tcPr>
          <w:p w:rsidR="0093063E" w:rsidRPr="0093063E" w:rsidRDefault="0093063E" w:rsidP="0093063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7</w:t>
            </w:r>
          </w:p>
        </w:tc>
        <w:tc>
          <w:tcPr>
            <w:tcW w:w="1699" w:type="dxa"/>
            <w:vAlign w:val="center"/>
          </w:tcPr>
          <w:p w:rsidR="0093063E" w:rsidRPr="0093063E" w:rsidRDefault="0093063E" w:rsidP="0093063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投标文件</w:t>
            </w:r>
          </w:p>
        </w:tc>
        <w:tc>
          <w:tcPr>
            <w:tcW w:w="6538" w:type="dxa"/>
            <w:vAlign w:val="center"/>
          </w:tcPr>
          <w:p w:rsidR="0093063E" w:rsidRPr="0093063E" w:rsidRDefault="0093063E" w:rsidP="00C91824">
            <w:pPr>
              <w:spacing w:line="320" w:lineRule="exact"/>
              <w:rPr>
                <w:rFonts w:ascii="仿宋_GB2312" w:eastAsia="仿宋_GB2312" w:hAnsi="宋体"/>
                <w:bCs/>
                <w:spacing w:val="-12"/>
                <w:sz w:val="28"/>
              </w:rPr>
            </w:pPr>
            <w:r w:rsidRPr="0093063E">
              <w:rPr>
                <w:rFonts w:ascii="仿宋_GB2312" w:eastAsia="仿宋_GB2312" w:hAnsi="宋体" w:hint="eastAsia"/>
                <w:bCs/>
                <w:sz w:val="28"/>
              </w:rPr>
              <w:t>投标文件正本壹份，副本贰份，电子文档壹份。</w:t>
            </w:r>
          </w:p>
        </w:tc>
      </w:tr>
    </w:tbl>
    <w:p w:rsidR="00832A7B" w:rsidRPr="0093063E" w:rsidRDefault="00832A7B" w:rsidP="00C91824"/>
    <w:sectPr w:rsidR="00832A7B" w:rsidRPr="0093063E" w:rsidSect="00B76588">
      <w:footerReference w:type="firs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7B1" w:rsidRDefault="000937B1" w:rsidP="0093063E">
      <w:r>
        <w:separator/>
      </w:r>
    </w:p>
  </w:endnote>
  <w:endnote w:type="continuationSeparator" w:id="0">
    <w:p w:rsidR="000937B1" w:rsidRDefault="000937B1" w:rsidP="00930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3E" w:rsidRDefault="00B76588">
    <w:pPr>
      <w:pStyle w:val="a4"/>
      <w:jc w:val="center"/>
    </w:pPr>
    <w:r>
      <w:fldChar w:fldCharType="begin"/>
    </w:r>
    <w:r w:rsidR="0093063E">
      <w:rPr>
        <w:rStyle w:val="a5"/>
      </w:rPr>
      <w:instrText xml:space="preserve"> PAGE </w:instrText>
    </w:r>
    <w:r>
      <w:fldChar w:fldCharType="separate"/>
    </w:r>
    <w:r w:rsidR="0093063E">
      <w:rPr>
        <w:rStyle w:val="a5"/>
        <w:noProof/>
      </w:rPr>
      <w:t>- 1 -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7B1" w:rsidRDefault="000937B1" w:rsidP="0093063E">
      <w:r>
        <w:separator/>
      </w:r>
    </w:p>
  </w:footnote>
  <w:footnote w:type="continuationSeparator" w:id="0">
    <w:p w:rsidR="000937B1" w:rsidRDefault="000937B1" w:rsidP="00930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1E6"/>
    <w:rsid w:val="0001751C"/>
    <w:rsid w:val="00033049"/>
    <w:rsid w:val="00051D40"/>
    <w:rsid w:val="0006409D"/>
    <w:rsid w:val="00065927"/>
    <w:rsid w:val="000865E5"/>
    <w:rsid w:val="000937B1"/>
    <w:rsid w:val="00097CE5"/>
    <w:rsid w:val="000A4D00"/>
    <w:rsid w:val="000D31BD"/>
    <w:rsid w:val="000F2E10"/>
    <w:rsid w:val="000F4B36"/>
    <w:rsid w:val="00115F13"/>
    <w:rsid w:val="00140112"/>
    <w:rsid w:val="00140351"/>
    <w:rsid w:val="00141D48"/>
    <w:rsid w:val="001520DF"/>
    <w:rsid w:val="001539A0"/>
    <w:rsid w:val="00153C55"/>
    <w:rsid w:val="00173E03"/>
    <w:rsid w:val="00193E15"/>
    <w:rsid w:val="00196DBC"/>
    <w:rsid w:val="001A0AF4"/>
    <w:rsid w:val="001A0D51"/>
    <w:rsid w:val="001A424E"/>
    <w:rsid w:val="001B3439"/>
    <w:rsid w:val="001F2890"/>
    <w:rsid w:val="002042E9"/>
    <w:rsid w:val="002154A7"/>
    <w:rsid w:val="00217765"/>
    <w:rsid w:val="002237F8"/>
    <w:rsid w:val="00237A94"/>
    <w:rsid w:val="00250E0A"/>
    <w:rsid w:val="002522E9"/>
    <w:rsid w:val="00276C62"/>
    <w:rsid w:val="00291349"/>
    <w:rsid w:val="00291478"/>
    <w:rsid w:val="00292B04"/>
    <w:rsid w:val="002A0BC4"/>
    <w:rsid w:val="002A68B0"/>
    <w:rsid w:val="002C01BC"/>
    <w:rsid w:val="002C08DA"/>
    <w:rsid w:val="002D207C"/>
    <w:rsid w:val="002D5DCB"/>
    <w:rsid w:val="002E5BAE"/>
    <w:rsid w:val="002F2900"/>
    <w:rsid w:val="00307539"/>
    <w:rsid w:val="00332E95"/>
    <w:rsid w:val="00361064"/>
    <w:rsid w:val="003626A6"/>
    <w:rsid w:val="0037476F"/>
    <w:rsid w:val="00387BD4"/>
    <w:rsid w:val="00390259"/>
    <w:rsid w:val="003A1D9A"/>
    <w:rsid w:val="003A6C53"/>
    <w:rsid w:val="003E66E9"/>
    <w:rsid w:val="003F05D1"/>
    <w:rsid w:val="003F2EC3"/>
    <w:rsid w:val="0040032F"/>
    <w:rsid w:val="00406335"/>
    <w:rsid w:val="00415ADD"/>
    <w:rsid w:val="004167E6"/>
    <w:rsid w:val="00421435"/>
    <w:rsid w:val="0046022D"/>
    <w:rsid w:val="004643D7"/>
    <w:rsid w:val="00470A0F"/>
    <w:rsid w:val="004A2B4F"/>
    <w:rsid w:val="004B36E9"/>
    <w:rsid w:val="004C2333"/>
    <w:rsid w:val="004D347C"/>
    <w:rsid w:val="004D45A0"/>
    <w:rsid w:val="004F1E66"/>
    <w:rsid w:val="004F65E9"/>
    <w:rsid w:val="005006DB"/>
    <w:rsid w:val="00517DF5"/>
    <w:rsid w:val="00544062"/>
    <w:rsid w:val="005549E9"/>
    <w:rsid w:val="00572449"/>
    <w:rsid w:val="00594B96"/>
    <w:rsid w:val="005D5C73"/>
    <w:rsid w:val="005D70BC"/>
    <w:rsid w:val="005F68BB"/>
    <w:rsid w:val="00601A9F"/>
    <w:rsid w:val="006072B8"/>
    <w:rsid w:val="00634533"/>
    <w:rsid w:val="00665ED6"/>
    <w:rsid w:val="00695ED4"/>
    <w:rsid w:val="006D1A1D"/>
    <w:rsid w:val="006F4EF5"/>
    <w:rsid w:val="007228D1"/>
    <w:rsid w:val="0073013C"/>
    <w:rsid w:val="00761BF4"/>
    <w:rsid w:val="007B7EB6"/>
    <w:rsid w:val="00811B60"/>
    <w:rsid w:val="00815C96"/>
    <w:rsid w:val="00821DC9"/>
    <w:rsid w:val="00832A7B"/>
    <w:rsid w:val="0083427E"/>
    <w:rsid w:val="00845166"/>
    <w:rsid w:val="0085574F"/>
    <w:rsid w:val="00855BF8"/>
    <w:rsid w:val="00864F4D"/>
    <w:rsid w:val="00881390"/>
    <w:rsid w:val="00882F39"/>
    <w:rsid w:val="00890389"/>
    <w:rsid w:val="008918C7"/>
    <w:rsid w:val="008B449D"/>
    <w:rsid w:val="008B55D9"/>
    <w:rsid w:val="008D4812"/>
    <w:rsid w:val="008E1CFA"/>
    <w:rsid w:val="0090588C"/>
    <w:rsid w:val="00905D49"/>
    <w:rsid w:val="00916DA0"/>
    <w:rsid w:val="00924718"/>
    <w:rsid w:val="0093063E"/>
    <w:rsid w:val="0093419B"/>
    <w:rsid w:val="009408FA"/>
    <w:rsid w:val="00941837"/>
    <w:rsid w:val="00983081"/>
    <w:rsid w:val="009A070C"/>
    <w:rsid w:val="009A1CEF"/>
    <w:rsid w:val="00A2378A"/>
    <w:rsid w:val="00A24F2B"/>
    <w:rsid w:val="00A33070"/>
    <w:rsid w:val="00A36027"/>
    <w:rsid w:val="00A443B9"/>
    <w:rsid w:val="00A44C04"/>
    <w:rsid w:val="00A872F5"/>
    <w:rsid w:val="00A93F40"/>
    <w:rsid w:val="00AB71D4"/>
    <w:rsid w:val="00AF01E6"/>
    <w:rsid w:val="00B02B7F"/>
    <w:rsid w:val="00B13631"/>
    <w:rsid w:val="00B31F7F"/>
    <w:rsid w:val="00B46646"/>
    <w:rsid w:val="00B610A7"/>
    <w:rsid w:val="00B6404D"/>
    <w:rsid w:val="00B71462"/>
    <w:rsid w:val="00B758BF"/>
    <w:rsid w:val="00B76588"/>
    <w:rsid w:val="00BA51C2"/>
    <w:rsid w:val="00BD101E"/>
    <w:rsid w:val="00BF1AB1"/>
    <w:rsid w:val="00C06C5E"/>
    <w:rsid w:val="00C2611A"/>
    <w:rsid w:val="00C3797F"/>
    <w:rsid w:val="00C40215"/>
    <w:rsid w:val="00C4198C"/>
    <w:rsid w:val="00C62A4D"/>
    <w:rsid w:val="00C71CAE"/>
    <w:rsid w:val="00C83907"/>
    <w:rsid w:val="00C91824"/>
    <w:rsid w:val="00CA653F"/>
    <w:rsid w:val="00D067B6"/>
    <w:rsid w:val="00D41894"/>
    <w:rsid w:val="00D83662"/>
    <w:rsid w:val="00D903F9"/>
    <w:rsid w:val="00DA26F2"/>
    <w:rsid w:val="00DA4B2C"/>
    <w:rsid w:val="00DA4EAF"/>
    <w:rsid w:val="00DB129C"/>
    <w:rsid w:val="00DB281D"/>
    <w:rsid w:val="00DC4FC7"/>
    <w:rsid w:val="00DD24EB"/>
    <w:rsid w:val="00DE0FDF"/>
    <w:rsid w:val="00DF65A1"/>
    <w:rsid w:val="00E07B71"/>
    <w:rsid w:val="00E17B7A"/>
    <w:rsid w:val="00E244C3"/>
    <w:rsid w:val="00E270AB"/>
    <w:rsid w:val="00E500AB"/>
    <w:rsid w:val="00E54BB3"/>
    <w:rsid w:val="00E613C7"/>
    <w:rsid w:val="00E615BA"/>
    <w:rsid w:val="00EE67AA"/>
    <w:rsid w:val="00EF4C64"/>
    <w:rsid w:val="00EF4EA4"/>
    <w:rsid w:val="00EF7C6A"/>
    <w:rsid w:val="00F16CEB"/>
    <w:rsid w:val="00F26FAC"/>
    <w:rsid w:val="00F310EA"/>
    <w:rsid w:val="00F33E2F"/>
    <w:rsid w:val="00F34350"/>
    <w:rsid w:val="00F42F09"/>
    <w:rsid w:val="00F60C91"/>
    <w:rsid w:val="00F71E54"/>
    <w:rsid w:val="00F832B8"/>
    <w:rsid w:val="00F85E35"/>
    <w:rsid w:val="00FA5FF2"/>
    <w:rsid w:val="00FB6B19"/>
    <w:rsid w:val="00FD05F9"/>
    <w:rsid w:val="00FD34D7"/>
    <w:rsid w:val="00FE3CA9"/>
    <w:rsid w:val="00FE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6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63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30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6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63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30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北京大学软件与微电子学院</dc:creator>
  <cp:lastModifiedBy>dell330</cp:lastModifiedBy>
  <cp:revision>5</cp:revision>
  <cp:lastPrinted>2018-12-21T03:19:00Z</cp:lastPrinted>
  <dcterms:created xsi:type="dcterms:W3CDTF">2018-12-20T06:13:00Z</dcterms:created>
  <dcterms:modified xsi:type="dcterms:W3CDTF">2018-12-21T05:02:00Z</dcterms:modified>
</cp:coreProperties>
</file>