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87E" w:rsidRPr="00C34D8C" w:rsidRDefault="000D087E" w:rsidP="000D087E">
      <w:pPr>
        <w:pStyle w:val="a7"/>
        <w:shd w:val="clear" w:color="auto" w:fill="FFFFFF"/>
        <w:spacing w:before="0" w:beforeAutospacing="0" w:after="0" w:afterAutospacing="0"/>
        <w:jc w:val="center"/>
        <w:rPr>
          <w:rStyle w:val="a8"/>
          <w:rFonts w:ascii="黑体" w:eastAsia="黑体" w:hAnsi="黑体"/>
          <w:color w:val="333333"/>
          <w:sz w:val="44"/>
          <w:szCs w:val="28"/>
        </w:rPr>
      </w:pPr>
      <w:r w:rsidRPr="00C34D8C">
        <w:rPr>
          <w:rStyle w:val="a8"/>
          <w:rFonts w:ascii="黑体" w:hAnsi="黑体" w:hint="eastAsia"/>
          <w:color w:val="333333"/>
          <w:sz w:val="44"/>
          <w:szCs w:val="28"/>
        </w:rPr>
        <w:t>关于</w:t>
      </w:r>
      <w:r w:rsidRPr="00C34D8C">
        <w:rPr>
          <w:rStyle w:val="a8"/>
          <w:rFonts w:ascii="黑体" w:eastAsia="黑体" w:hAnsi="黑体" w:hint="eastAsia"/>
          <w:color w:val="333333"/>
          <w:sz w:val="44"/>
          <w:szCs w:val="28"/>
        </w:rPr>
        <w:t>北大</w:t>
      </w:r>
      <w:r w:rsidRPr="00C34D8C">
        <w:rPr>
          <w:rStyle w:val="a8"/>
          <w:rFonts w:ascii="黑体" w:eastAsia="黑体" w:hAnsi="黑体"/>
          <w:color w:val="333333"/>
          <w:sz w:val="44"/>
          <w:szCs w:val="28"/>
        </w:rPr>
        <w:t>软微学院</w:t>
      </w:r>
      <w:r w:rsidRPr="00C34D8C">
        <w:rPr>
          <w:rStyle w:val="a8"/>
          <w:rFonts w:ascii="黑体" w:eastAsia="黑体" w:hAnsi="黑体" w:hint="eastAsia"/>
          <w:color w:val="333333"/>
          <w:sz w:val="44"/>
          <w:szCs w:val="28"/>
        </w:rPr>
        <w:t>第二届</w:t>
      </w:r>
      <w:r w:rsidRPr="00C34D8C">
        <w:rPr>
          <w:rStyle w:val="a8"/>
          <w:rFonts w:ascii="黑体" w:eastAsia="黑体" w:hAnsi="黑体"/>
          <w:color w:val="333333"/>
          <w:sz w:val="44"/>
          <w:szCs w:val="28"/>
        </w:rPr>
        <w:t>创新创业大赛的</w:t>
      </w:r>
      <w:r w:rsidRPr="00C34D8C">
        <w:rPr>
          <w:rStyle w:val="a8"/>
          <w:rFonts w:ascii="黑体" w:hAnsi="黑体" w:hint="eastAsia"/>
          <w:color w:val="333333"/>
          <w:sz w:val="44"/>
          <w:szCs w:val="28"/>
        </w:rPr>
        <w:t>通知</w:t>
      </w:r>
    </w:p>
    <w:p w:rsidR="000D087E" w:rsidRPr="00C34D8C" w:rsidRDefault="000D087E" w:rsidP="000D087E"/>
    <w:p w:rsidR="000D087E" w:rsidRDefault="000D087E" w:rsidP="000D087E">
      <w:pPr>
        <w:pStyle w:val="1"/>
      </w:pPr>
      <w:bookmarkStart w:id="0" w:name="_Toc466392021"/>
      <w:r>
        <w:rPr>
          <w:rFonts w:hint="eastAsia"/>
        </w:rPr>
        <w:t>大赛背景</w:t>
      </w:r>
      <w:bookmarkEnd w:id="0"/>
    </w:p>
    <w:p w:rsidR="000D087E" w:rsidRPr="00BD4516" w:rsidRDefault="000D087E" w:rsidP="000D087E">
      <w:pPr>
        <w:pStyle w:val="a6"/>
        <w:ind w:firstLine="480"/>
      </w:pPr>
      <w:r w:rsidRPr="00BD4516">
        <w:t>北京大学软件与微电子学院成立至今已有</w:t>
      </w:r>
      <w:r>
        <w:rPr>
          <w:rFonts w:hint="eastAsia"/>
        </w:rPr>
        <w:t>1</w:t>
      </w:r>
      <w:r>
        <w:t>4</w:t>
      </w:r>
      <w:r w:rsidRPr="00BD4516">
        <w:t>年历史，培养了软件、管理、金融等领域数</w:t>
      </w:r>
      <w:r>
        <w:rPr>
          <w:rFonts w:hint="eastAsia"/>
        </w:rPr>
        <w:t>名</w:t>
      </w:r>
      <w:r w:rsidRPr="00BD4516">
        <w:t>优秀人才。伴随着近几年</w:t>
      </w:r>
      <w:r>
        <w:t>传统</w:t>
      </w:r>
      <w:r w:rsidRPr="00BD4516">
        <w:t>互联网和移动互联网的巨大创业浪潮，学院毕业生中涌现了不少创业人才，学院在创业领域</w:t>
      </w:r>
      <w:r w:rsidRPr="00BD4516">
        <w:rPr>
          <w:rFonts w:hint="eastAsia"/>
        </w:rPr>
        <w:t>取得了不菲的成绩。</w:t>
      </w:r>
    </w:p>
    <w:p w:rsidR="000D087E" w:rsidRPr="00BD4516" w:rsidRDefault="000D087E" w:rsidP="000D087E">
      <w:pPr>
        <w:pStyle w:val="a6"/>
        <w:ind w:firstLine="480"/>
      </w:pPr>
      <w:r w:rsidRPr="00BD4516">
        <w:t>随着近年来毕业生就业质量和创业者成功人数的大幅提升，学院在北京大学</w:t>
      </w:r>
      <w:r w:rsidRPr="00BD4516">
        <w:t xml:space="preserve"> </w:t>
      </w:r>
      <w:r>
        <w:t>的</w:t>
      </w:r>
      <w:r w:rsidRPr="00BD4516">
        <w:t>影响力也逐步攀升。在优秀校友积累了十余年的基础上，学院于</w:t>
      </w:r>
      <w:r w:rsidRPr="00BD4516">
        <w:t xml:space="preserve"> 2014</w:t>
      </w:r>
      <w:r w:rsidRPr="00BD4516">
        <w:t>年将校友会的筹备提上日程并于</w:t>
      </w:r>
      <w:r w:rsidRPr="00BD4516">
        <w:t>2014</w:t>
      </w:r>
      <w:r w:rsidRPr="00BD4516">
        <w:t>年</w:t>
      </w:r>
      <w:r w:rsidRPr="00BD4516">
        <w:t>11</w:t>
      </w:r>
      <w:r w:rsidRPr="00BD4516">
        <w:t>月</w:t>
      </w:r>
      <w:r w:rsidRPr="00BD4516">
        <w:t>22</w:t>
      </w:r>
      <w:r w:rsidRPr="00BD4516">
        <w:t>日正式召开了北京大学软件与微电子学院校友会成立大会。</w:t>
      </w:r>
    </w:p>
    <w:p w:rsidR="000D087E" w:rsidRPr="00BD4516" w:rsidRDefault="000D087E" w:rsidP="000D087E">
      <w:pPr>
        <w:pStyle w:val="a6"/>
        <w:ind w:firstLine="480"/>
      </w:pPr>
      <w:r w:rsidRPr="00BD4516">
        <w:t>201</w:t>
      </w:r>
      <w:r>
        <w:t>4</w:t>
      </w:r>
      <w:r w:rsidRPr="00BD4516">
        <w:t>年</w:t>
      </w:r>
      <w:r>
        <w:rPr>
          <w:rFonts w:hint="eastAsia"/>
        </w:rPr>
        <w:t>学院校友会</w:t>
      </w:r>
      <w:r w:rsidRPr="00BD4516">
        <w:t>举办一系</w:t>
      </w:r>
      <w:r w:rsidRPr="00D75976">
        <w:rPr>
          <w:rFonts w:hint="eastAsia"/>
        </w:rPr>
        <w:t>列针对性的校友活动，通过软微首届创新创业大赛打开局面，大赛的启动标志着校友会的全面启动和校友资源的全面回归</w:t>
      </w:r>
      <w:r w:rsidRPr="00D75976">
        <w:t>,</w:t>
      </w:r>
      <w:r w:rsidRPr="00D75976">
        <w:rPr>
          <w:rFonts w:hint="eastAsia"/>
        </w:rPr>
        <w:t>大赛为接下来的校友活动起到了全面推进作用，</w:t>
      </w:r>
      <w:r w:rsidRPr="00BD4516">
        <w:rPr>
          <w:rFonts w:hint="eastAsia"/>
        </w:rPr>
        <w:t>并在校友和社会上取得了很大的反响</w:t>
      </w:r>
      <w:r w:rsidRPr="00BD4516">
        <w:t>。</w:t>
      </w:r>
    </w:p>
    <w:p w:rsidR="000D087E" w:rsidRPr="00BD4516" w:rsidRDefault="000D087E" w:rsidP="000D087E">
      <w:pPr>
        <w:pStyle w:val="a6"/>
        <w:ind w:firstLine="480"/>
      </w:pPr>
      <w:r w:rsidRPr="00BD4516">
        <w:rPr>
          <w:rFonts w:hint="eastAsia"/>
        </w:rPr>
        <w:t>今年</w:t>
      </w:r>
      <w:r w:rsidRPr="00BD4516">
        <w:t>北京大学软件与微电子学院</w:t>
      </w:r>
      <w:r w:rsidRPr="00BD4516">
        <w:rPr>
          <w:rFonts w:hint="eastAsia"/>
        </w:rPr>
        <w:t>创新</w:t>
      </w:r>
      <w:r>
        <w:rPr>
          <w:rFonts w:hint="eastAsia"/>
        </w:rPr>
        <w:t>创业</w:t>
      </w:r>
      <w:r w:rsidRPr="00BD4516">
        <w:rPr>
          <w:rFonts w:hint="eastAsia"/>
        </w:rPr>
        <w:t>大赛得到九次方大数据与</w:t>
      </w:r>
      <w:r>
        <w:rPr>
          <w:rFonts w:hint="eastAsia"/>
        </w:rPr>
        <w:t>真如投资</w:t>
      </w:r>
      <w:r w:rsidRPr="00BD4516">
        <w:rPr>
          <w:rFonts w:hint="eastAsia"/>
        </w:rPr>
        <w:t>大力支持，三家单位将携手打造第二届</w:t>
      </w:r>
      <w:r>
        <w:rPr>
          <w:rFonts w:hint="eastAsia"/>
        </w:rPr>
        <w:t>创新</w:t>
      </w:r>
      <w:r w:rsidRPr="00BD4516">
        <w:rPr>
          <w:rFonts w:hint="eastAsia"/>
        </w:rPr>
        <w:t>创业大赛。</w:t>
      </w:r>
    </w:p>
    <w:p w:rsidR="000D087E" w:rsidRPr="00BD4516" w:rsidRDefault="000D087E" w:rsidP="000D087E">
      <w:pPr>
        <w:pStyle w:val="a6"/>
        <w:ind w:firstLine="480"/>
      </w:pPr>
      <w:r w:rsidRPr="00BD4516">
        <w:rPr>
          <w:rFonts w:hint="eastAsia"/>
        </w:rPr>
        <w:t>九次方大数据信息集团有限公司创建于</w:t>
      </w:r>
      <w:r w:rsidRPr="00BD4516">
        <w:rPr>
          <w:rFonts w:hint="eastAsia"/>
        </w:rPr>
        <w:t>2010</w:t>
      </w:r>
      <w:r w:rsidRPr="00BD4516">
        <w:rPr>
          <w:rFonts w:hint="eastAsia"/>
        </w:rPr>
        <w:t>年，是中国最领先的大数据资产运营商，是中国第一家提出数据资产运营的公司，同时也是贵阳大数据交易所的创始者。公司坚持以“贡献中国数据智慧，释放全球数据价值”为使命，通过“三轴一平台一中心”战略，构建完整的大数据生态链。九次方大数据是国内唯一一家设计研发</w:t>
      </w:r>
      <w:r w:rsidRPr="00BD4516">
        <w:rPr>
          <w:rFonts w:hint="eastAsia"/>
        </w:rPr>
        <w:t>4000</w:t>
      </w:r>
      <w:r w:rsidRPr="00BD4516">
        <w:rPr>
          <w:rFonts w:hint="eastAsia"/>
        </w:rPr>
        <w:t>多个政府大数据应用场景的公司。</w:t>
      </w:r>
    </w:p>
    <w:p w:rsidR="000D087E" w:rsidRPr="003346E6" w:rsidRDefault="000D087E" w:rsidP="000D087E">
      <w:pPr>
        <w:pStyle w:val="a6"/>
        <w:ind w:firstLine="480"/>
      </w:pPr>
      <w:r>
        <w:rPr>
          <w:rFonts w:hint="eastAsia"/>
        </w:rPr>
        <w:t>北京真如投资管理有限公司是一家专注于在金融领域提供咨询服务的公司，公司的主要业务包括融资顾问、财务顾问等。公司与诸多金融企业建立了稳定的合作关系，为其提供定制化的服务。公司专注于拥有丰富经验和资源的行业，移动互联网、互联网金融、消费金融、大数据、智能硬件。侧重于早期项目，以天使轮和</w:t>
      </w:r>
      <w:r>
        <w:rPr>
          <w:rFonts w:hint="eastAsia"/>
        </w:rPr>
        <w:t>A</w:t>
      </w:r>
      <w:r>
        <w:rPr>
          <w:rFonts w:hint="eastAsia"/>
        </w:rPr>
        <w:t>轮投资为主，在项目估值大幅提升之前进入。通过行业整合并购、上市</w:t>
      </w:r>
      <w:r>
        <w:rPr>
          <w:rFonts w:hint="eastAsia"/>
        </w:rPr>
        <w:lastRenderedPageBreak/>
        <w:t>公司收购实现退出。</w:t>
      </w:r>
    </w:p>
    <w:p w:rsidR="000D087E" w:rsidRDefault="000D087E" w:rsidP="000D087E">
      <w:pPr>
        <w:pStyle w:val="1"/>
      </w:pPr>
      <w:bookmarkStart w:id="1" w:name="_Toc466392022"/>
      <w:r>
        <w:rPr>
          <w:rFonts w:hint="eastAsia"/>
        </w:rPr>
        <w:t>大赛的宗旨和目的</w:t>
      </w:r>
      <w:bookmarkEnd w:id="1"/>
    </w:p>
    <w:p w:rsidR="000D087E" w:rsidRPr="00BD4516" w:rsidRDefault="000D087E" w:rsidP="000D087E">
      <w:pPr>
        <w:pStyle w:val="a6"/>
        <w:ind w:firstLine="480"/>
      </w:pPr>
    </w:p>
    <w:p w:rsidR="000D087E" w:rsidRPr="00BD4516" w:rsidRDefault="000D087E" w:rsidP="000D087E">
      <w:pPr>
        <w:pStyle w:val="a6"/>
        <w:ind w:firstLine="480"/>
      </w:pPr>
      <w:r w:rsidRPr="00BD4516">
        <w:t>大赛通过</w:t>
      </w:r>
      <w:r>
        <w:rPr>
          <w:rFonts w:hint="eastAsia"/>
        </w:rPr>
        <w:t>对</w:t>
      </w:r>
      <w:r w:rsidRPr="00BD4516">
        <w:t>创业公司从</w:t>
      </w:r>
      <w:r w:rsidRPr="00BD4516">
        <w:t>0</w:t>
      </w:r>
      <w:r w:rsidRPr="00BD4516">
        <w:t>到</w:t>
      </w:r>
      <w:r w:rsidRPr="00BD4516">
        <w:t>1</w:t>
      </w:r>
      <w:r w:rsidRPr="00BD4516">
        <w:t>阶段</w:t>
      </w:r>
      <w:r>
        <w:t>各项任务的实践以及商业计划书的撰写</w:t>
      </w:r>
      <w:r>
        <w:rPr>
          <w:rFonts w:hint="eastAsia"/>
        </w:rPr>
        <w:t>全面模拟创业公司早期的各项重要环节，</w:t>
      </w:r>
      <w:r w:rsidRPr="00BD4516">
        <w:rPr>
          <w:rFonts w:hint="eastAsia"/>
        </w:rPr>
        <w:t>培养</w:t>
      </w:r>
      <w:r>
        <w:t>在校生在</w:t>
      </w:r>
      <w:r>
        <w:rPr>
          <w:rFonts w:hint="eastAsia"/>
        </w:rPr>
        <w:t>创业初期的控制</w:t>
      </w:r>
      <w:r w:rsidRPr="00BD4516">
        <w:t>能力</w:t>
      </w:r>
      <w:r>
        <w:rPr>
          <w:rFonts w:hint="eastAsia"/>
        </w:rPr>
        <w:t>和抗风险能力，进一步</w:t>
      </w:r>
      <w:r w:rsidRPr="00BD4516">
        <w:t>增加学院未来创业领袖的数量，并通过和已毕业的优秀创业校友公司的合作来达到这一目的。同时通过比赛遴选出一批有志于在校友会贡献热情和</w:t>
      </w:r>
      <w:r>
        <w:rPr>
          <w:rFonts w:hint="eastAsia"/>
        </w:rPr>
        <w:t>精力</w:t>
      </w:r>
      <w:r w:rsidRPr="00BD4516">
        <w:t>的优秀学生，并吸纳他们进入校友会志愿者中心，为校友会建设做好人才储备。大赛也将</w:t>
      </w:r>
      <w:r w:rsidRPr="00BD4516">
        <w:rPr>
          <w:rFonts w:hint="eastAsia"/>
        </w:rPr>
        <w:t>建立</w:t>
      </w:r>
      <w:r w:rsidRPr="00BD4516">
        <w:t>在校生和优秀创业校友良好</w:t>
      </w:r>
      <w:r w:rsidRPr="00BD4516">
        <w:rPr>
          <w:rFonts w:hint="eastAsia"/>
        </w:rPr>
        <w:t>的</w:t>
      </w:r>
      <w:r w:rsidRPr="00BD4516">
        <w:t>联动机制，实现校友会服务学生、服务校友的双向功能。</w:t>
      </w:r>
    </w:p>
    <w:p w:rsidR="000D087E" w:rsidRDefault="000D087E" w:rsidP="00656F1A">
      <w:pPr>
        <w:pStyle w:val="a6"/>
        <w:ind w:firstLine="480"/>
      </w:pPr>
      <w:r w:rsidRPr="00BD4516">
        <w:t>赛</w:t>
      </w:r>
      <w:r>
        <w:t>事</w:t>
      </w:r>
      <w:r>
        <w:rPr>
          <w:rFonts w:hint="eastAsia"/>
        </w:rPr>
        <w:t>引入</w:t>
      </w:r>
      <w:r w:rsidRPr="00BD4516">
        <w:rPr>
          <w:rFonts w:hint="eastAsia"/>
        </w:rPr>
        <w:t>时下最火的大数据</w:t>
      </w:r>
      <w:r>
        <w:rPr>
          <w:rFonts w:hint="eastAsia"/>
        </w:rPr>
        <w:t>先进</w:t>
      </w:r>
      <w:r w:rsidRPr="00BD4516">
        <w:rPr>
          <w:rFonts w:hint="eastAsia"/>
        </w:rPr>
        <w:t>理念，由国内首家大数据公司九次方大数据来着力打造，并得到</w:t>
      </w:r>
      <w:r w:rsidRPr="00E23372">
        <w:rPr>
          <w:rFonts w:hint="eastAsia"/>
        </w:rPr>
        <w:t>专业投资机构</w:t>
      </w:r>
      <w:r>
        <w:rPr>
          <w:rFonts w:hint="eastAsia"/>
        </w:rPr>
        <w:t>真如投资</w:t>
      </w:r>
      <w:r w:rsidRPr="00E23372">
        <w:rPr>
          <w:rFonts w:hint="eastAsia"/>
        </w:rPr>
        <w:t>资金支持</w:t>
      </w:r>
      <w:r w:rsidRPr="00BD4516">
        <w:rPr>
          <w:rFonts w:hint="eastAsia"/>
        </w:rPr>
        <w:t>。本届大赛增加了专业领域的命题，并利用九次方的九连环平台为学生提供技术平台支持。通过本届大赛将进一步</w:t>
      </w:r>
      <w:r w:rsidRPr="00BD4516">
        <w:t>激活校务的创新思维和符合学生诉求和学院发展的新方向，</w:t>
      </w:r>
      <w:r>
        <w:rPr>
          <w:rFonts w:hint="eastAsia"/>
        </w:rPr>
        <w:t>同时将大数据和互联网</w:t>
      </w:r>
      <w:r w:rsidRPr="00BD4516">
        <w:rPr>
          <w:rFonts w:hint="eastAsia"/>
        </w:rPr>
        <w:t>的理念</w:t>
      </w:r>
      <w:r>
        <w:rPr>
          <w:rFonts w:hint="eastAsia"/>
        </w:rPr>
        <w:t>与</w:t>
      </w:r>
      <w:r w:rsidRPr="00BD4516">
        <w:rPr>
          <w:rFonts w:hint="eastAsia"/>
        </w:rPr>
        <w:t>学生的创业创新紧密结</w:t>
      </w:r>
      <w:r>
        <w:rPr>
          <w:rFonts w:hint="eastAsia"/>
        </w:rPr>
        <w:t>合</w:t>
      </w:r>
      <w:r w:rsidRPr="00BD4516">
        <w:rPr>
          <w:rFonts w:hint="eastAsia"/>
        </w:rPr>
        <w:t>，更加符合未来的发展趋势</w:t>
      </w:r>
      <w:r w:rsidRPr="00BD4516">
        <w:t>。</w:t>
      </w:r>
      <w:bookmarkStart w:id="2" w:name="_Toc466392023"/>
      <w:r>
        <w:rPr>
          <w:rFonts w:hint="eastAsia"/>
        </w:rPr>
        <w:t>大赛概述</w:t>
      </w:r>
      <w:bookmarkEnd w:id="2"/>
    </w:p>
    <w:p w:rsidR="000D087E" w:rsidRDefault="000D087E" w:rsidP="000D087E">
      <w:pPr>
        <w:pStyle w:val="2"/>
      </w:pPr>
      <w:bookmarkStart w:id="3" w:name="_Toc466392024"/>
      <w:r>
        <w:rPr>
          <w:rFonts w:hint="eastAsia"/>
        </w:rPr>
        <w:t>大赛介绍</w:t>
      </w:r>
      <w:bookmarkEnd w:id="3"/>
    </w:p>
    <w:p w:rsidR="000D087E" w:rsidRDefault="000D087E" w:rsidP="000D087E">
      <w:pPr>
        <w:pStyle w:val="a6"/>
        <w:ind w:firstLine="480"/>
      </w:pPr>
      <w:r w:rsidRPr="00D44D5C">
        <w:rPr>
          <w:rFonts w:hint="eastAsia"/>
        </w:rPr>
        <w:t>本次大赛</w:t>
      </w:r>
      <w:r>
        <w:rPr>
          <w:rFonts w:hint="eastAsia"/>
        </w:rPr>
        <w:t>组委会</w:t>
      </w:r>
      <w:r w:rsidRPr="00D44D5C">
        <w:rPr>
          <w:rFonts w:hint="eastAsia"/>
        </w:rPr>
        <w:t>设专业领域与一般</w:t>
      </w:r>
      <w:r>
        <w:rPr>
          <w:rFonts w:hint="eastAsia"/>
        </w:rPr>
        <w:t>领域两个方向，两个领域都采用专业命题和自由命题相结合的方式，一个团队可以报两领域，但是同一个作品不允许参加两个领域比赛。</w:t>
      </w:r>
    </w:p>
    <w:p w:rsidR="000D087E" w:rsidRDefault="000D087E" w:rsidP="000D087E">
      <w:pPr>
        <w:pStyle w:val="3"/>
      </w:pPr>
      <w:bookmarkStart w:id="4" w:name="_Toc466392025"/>
      <w:r>
        <w:rPr>
          <w:rFonts w:hint="eastAsia"/>
        </w:rPr>
        <w:t>专业领域</w:t>
      </w:r>
      <w:bookmarkEnd w:id="4"/>
    </w:p>
    <w:p w:rsidR="000D087E" w:rsidRDefault="000D087E" w:rsidP="000D087E">
      <w:pPr>
        <w:pStyle w:val="a6"/>
        <w:ind w:firstLine="480"/>
      </w:pPr>
      <w:r>
        <w:rPr>
          <w:rFonts w:hint="eastAsia"/>
        </w:rPr>
        <w:t>专业领域共设置</w:t>
      </w:r>
      <w:r>
        <w:rPr>
          <w:rFonts w:hint="eastAsia"/>
        </w:rPr>
        <w:t>1</w:t>
      </w:r>
      <w:r>
        <w:rPr>
          <w:rFonts w:hint="eastAsia"/>
        </w:rPr>
        <w:t>个命题方向，参赛团队可以从专业领域选题也可以自选题，</w:t>
      </w:r>
      <w:r w:rsidRPr="00625934">
        <w:t>但是为鼓励大家选择组委会指定选题，</w:t>
      </w:r>
      <w:r w:rsidRPr="00625934">
        <w:rPr>
          <w:rFonts w:hint="eastAsia"/>
        </w:rPr>
        <w:t>选择指定选</w:t>
      </w:r>
      <w:r>
        <w:rPr>
          <w:rFonts w:hint="eastAsia"/>
        </w:rPr>
        <w:t>题在原有评分基础上加分。满分</w:t>
      </w:r>
      <w:r>
        <w:rPr>
          <w:rFonts w:hint="eastAsia"/>
        </w:rPr>
        <w:t>100</w:t>
      </w:r>
      <w:r>
        <w:rPr>
          <w:rFonts w:hint="eastAsia"/>
        </w:rPr>
        <w:t>分，其中选者</w:t>
      </w:r>
      <w:r>
        <w:rPr>
          <w:rFonts w:hint="eastAsia"/>
        </w:rPr>
        <w:t>1</w:t>
      </w:r>
      <w:r>
        <w:rPr>
          <w:rFonts w:hint="eastAsia"/>
        </w:rPr>
        <w:t>加</w:t>
      </w:r>
      <w:r>
        <w:rPr>
          <w:rFonts w:hint="eastAsia"/>
        </w:rPr>
        <w:t>30</w:t>
      </w:r>
      <w:r>
        <w:rPr>
          <w:rFonts w:hint="eastAsia"/>
        </w:rPr>
        <w:t>分。选择金融领域必须利用九次方大数据提供的九连环平台进行开发并产生应用成果；自由命题可以提交商业计划书。</w:t>
      </w:r>
    </w:p>
    <w:p w:rsidR="000D087E" w:rsidRPr="00147050" w:rsidRDefault="000D087E" w:rsidP="000D087E">
      <w:pPr>
        <w:pStyle w:val="a6"/>
        <w:ind w:firstLine="482"/>
        <w:rPr>
          <w:b/>
        </w:rPr>
      </w:pPr>
      <w:r w:rsidRPr="00147050">
        <w:rPr>
          <w:rFonts w:hint="eastAsia"/>
          <w:b/>
        </w:rPr>
        <w:t>（</w:t>
      </w:r>
      <w:r w:rsidRPr="00147050">
        <w:rPr>
          <w:rFonts w:hint="eastAsia"/>
          <w:b/>
        </w:rPr>
        <w:t>1</w:t>
      </w:r>
      <w:r w:rsidRPr="00147050">
        <w:rPr>
          <w:rFonts w:hint="eastAsia"/>
          <w:b/>
        </w:rPr>
        <w:t>）金融领域</w:t>
      </w:r>
    </w:p>
    <w:p w:rsidR="000D087E" w:rsidRPr="00BD4516" w:rsidRDefault="000D087E" w:rsidP="000D087E">
      <w:pPr>
        <w:pStyle w:val="a6"/>
        <w:ind w:firstLine="480"/>
      </w:pPr>
      <w:r w:rsidRPr="00BD4516">
        <w:rPr>
          <w:rFonts w:hint="eastAsia"/>
        </w:rPr>
        <w:t>金融领域包括银行、证券、基金、保险、信托等。金融所涉及的学术领域很</w:t>
      </w:r>
      <w:r w:rsidRPr="00BD4516">
        <w:rPr>
          <w:rFonts w:hint="eastAsia"/>
        </w:rPr>
        <w:lastRenderedPageBreak/>
        <w:t>广，其中主要包括：会计、财务、投资学、银行学、证券学、保险学、信托学等等，学生</w:t>
      </w:r>
      <w:r>
        <w:rPr>
          <w:rFonts w:hint="eastAsia"/>
        </w:rPr>
        <w:t>可根据自身擅长</w:t>
      </w:r>
      <w:r w:rsidRPr="00BD4516">
        <w:rPr>
          <w:rFonts w:hint="eastAsia"/>
        </w:rPr>
        <w:t>选</w:t>
      </w:r>
      <w:r>
        <w:rPr>
          <w:rFonts w:hint="eastAsia"/>
        </w:rPr>
        <w:t>择合适</w:t>
      </w:r>
      <w:r w:rsidRPr="00BD4516">
        <w:rPr>
          <w:rFonts w:hint="eastAsia"/>
        </w:rPr>
        <w:t>方向。</w:t>
      </w:r>
    </w:p>
    <w:p w:rsidR="000D087E" w:rsidRPr="00147050" w:rsidRDefault="000D087E" w:rsidP="000D087E">
      <w:pPr>
        <w:pStyle w:val="a6"/>
        <w:ind w:firstLine="482"/>
        <w:rPr>
          <w:b/>
        </w:rPr>
      </w:pPr>
      <w:r w:rsidRPr="00147050">
        <w:rPr>
          <w:rFonts w:hint="eastAsia"/>
          <w:b/>
        </w:rPr>
        <w:t>（</w:t>
      </w:r>
      <w:r w:rsidRPr="00147050">
        <w:rPr>
          <w:rFonts w:hint="eastAsia"/>
          <w:b/>
        </w:rPr>
        <w:t>2</w:t>
      </w:r>
      <w:r w:rsidRPr="00147050">
        <w:rPr>
          <w:rFonts w:hint="eastAsia"/>
          <w:b/>
        </w:rPr>
        <w:t>）自由命题</w:t>
      </w:r>
    </w:p>
    <w:p w:rsidR="000D087E" w:rsidRPr="00BD4516" w:rsidRDefault="000D087E" w:rsidP="000D087E">
      <w:pPr>
        <w:pStyle w:val="a6"/>
        <w:ind w:firstLine="480"/>
      </w:pPr>
      <w:r w:rsidRPr="00BD4516">
        <w:rPr>
          <w:rFonts w:hint="eastAsia"/>
        </w:rPr>
        <w:t>自由命题学生可以根据自己的擅长和</w:t>
      </w:r>
      <w:r>
        <w:rPr>
          <w:rFonts w:hint="eastAsia"/>
        </w:rPr>
        <w:t>喜好择优选取，如教育、医疗卫生、养老、交通、质检、环保等</w:t>
      </w:r>
      <w:r w:rsidRPr="00BD4516">
        <w:rPr>
          <w:rFonts w:hint="eastAsia"/>
        </w:rPr>
        <w:t>。</w:t>
      </w:r>
    </w:p>
    <w:p w:rsidR="000D087E" w:rsidRDefault="000D087E" w:rsidP="000D087E">
      <w:pPr>
        <w:pStyle w:val="3"/>
      </w:pPr>
      <w:bookmarkStart w:id="5" w:name="_Toc466392026"/>
      <w:r>
        <w:rPr>
          <w:rFonts w:hint="eastAsia"/>
        </w:rPr>
        <w:t>一般领域</w:t>
      </w:r>
      <w:bookmarkEnd w:id="5"/>
    </w:p>
    <w:p w:rsidR="000D087E" w:rsidRDefault="000D087E" w:rsidP="000D087E">
      <w:pPr>
        <w:pStyle w:val="a6"/>
        <w:ind w:firstLine="480"/>
      </w:pPr>
      <w:r>
        <w:rPr>
          <w:rFonts w:hint="eastAsia"/>
        </w:rPr>
        <w:t>一般领域共设置</w:t>
      </w:r>
      <w:r>
        <w:t>8</w:t>
      </w:r>
      <w:r>
        <w:t>个命题方向，参赛团队可以从一般领域选题中选择项目撰写商业计划书，也可以自由选题，组委会不设硬性限制。但选择组委会指定选题的参赛团队直接在原有评分基础上加分，规则如下：满分</w:t>
      </w:r>
      <w:r>
        <w:t xml:space="preserve"> 100 </w:t>
      </w:r>
      <w:r>
        <w:t>分，其中选题（</w:t>
      </w:r>
      <w:r>
        <w:t>1</w:t>
      </w:r>
      <w:r>
        <w:t>）、（</w:t>
      </w:r>
      <w:r>
        <w:t>2</w:t>
      </w:r>
      <w:r>
        <w:t>）、（</w:t>
      </w:r>
      <w:r>
        <w:t>3</w:t>
      </w:r>
      <w:r>
        <w:t>）、（</w:t>
      </w:r>
      <w:r>
        <w:t>4</w:t>
      </w:r>
      <w:r>
        <w:t>）、（</w:t>
      </w:r>
      <w:r>
        <w:t>8</w:t>
      </w:r>
      <w:r>
        <w:t>）加</w:t>
      </w:r>
      <w:r>
        <w:t>10</w:t>
      </w:r>
      <w:r>
        <w:t>分，选题（</w:t>
      </w:r>
      <w:r>
        <w:t>5</w:t>
      </w:r>
      <w:r>
        <w:t>）、（</w:t>
      </w:r>
      <w:r>
        <w:t>6</w:t>
      </w:r>
      <w:r>
        <w:t>）、（</w:t>
      </w:r>
      <w:r>
        <w:t>7</w:t>
      </w:r>
      <w:r>
        <w:t>）加</w:t>
      </w:r>
      <w:r>
        <w:t>15</w:t>
      </w:r>
      <w:r>
        <w:t>分。指定选题和自由选题评分标准详细参考附件。</w:t>
      </w:r>
    </w:p>
    <w:p w:rsidR="000D087E" w:rsidRDefault="000D087E" w:rsidP="000D087E">
      <w:pPr>
        <w:pStyle w:val="a6"/>
        <w:ind w:firstLine="480"/>
      </w:pPr>
      <w:r>
        <w:rPr>
          <w:rFonts w:hint="eastAsia"/>
        </w:rPr>
        <w:t>（</w:t>
      </w:r>
      <w:r>
        <w:t>1</w:t>
      </w:r>
      <w:r>
        <w:t>）校园生活领域的创新应用；</w:t>
      </w:r>
    </w:p>
    <w:p w:rsidR="000D087E" w:rsidRDefault="000D087E" w:rsidP="000D087E">
      <w:pPr>
        <w:pStyle w:val="a6"/>
        <w:ind w:firstLine="480"/>
      </w:pPr>
      <w:r>
        <w:rPr>
          <w:rFonts w:hint="eastAsia"/>
        </w:rPr>
        <w:t>（</w:t>
      </w:r>
      <w:r>
        <w:t>2</w:t>
      </w:r>
      <w:r>
        <w:t>）校园信贷监管领域的创新应用；</w:t>
      </w:r>
    </w:p>
    <w:p w:rsidR="000D087E" w:rsidRDefault="000D087E" w:rsidP="000D087E">
      <w:pPr>
        <w:pStyle w:val="a6"/>
        <w:ind w:firstLine="480"/>
      </w:pPr>
      <w:r>
        <w:rPr>
          <w:rFonts w:hint="eastAsia"/>
        </w:rPr>
        <w:t>（</w:t>
      </w:r>
      <w:r>
        <w:t>3</w:t>
      </w:r>
      <w:r>
        <w:t>）勤工俭学领域的创新应用；</w:t>
      </w:r>
    </w:p>
    <w:p w:rsidR="000D087E" w:rsidRDefault="000D087E" w:rsidP="000D087E">
      <w:pPr>
        <w:pStyle w:val="a6"/>
        <w:ind w:firstLine="480"/>
      </w:pPr>
      <w:r>
        <w:rPr>
          <w:rFonts w:hint="eastAsia"/>
        </w:rPr>
        <w:t>（</w:t>
      </w:r>
      <w:r>
        <w:t>4</w:t>
      </w:r>
      <w:r>
        <w:t>）学生服务领域的创新应用；</w:t>
      </w:r>
    </w:p>
    <w:p w:rsidR="000D087E" w:rsidRDefault="000D087E" w:rsidP="000D087E">
      <w:pPr>
        <w:pStyle w:val="a6"/>
        <w:ind w:firstLine="480"/>
      </w:pPr>
      <w:r>
        <w:rPr>
          <w:rFonts w:hint="eastAsia"/>
        </w:rPr>
        <w:t>（</w:t>
      </w:r>
      <w:r>
        <w:t>5</w:t>
      </w:r>
      <w:r>
        <w:t>）创新产品设计；</w:t>
      </w:r>
    </w:p>
    <w:p w:rsidR="000D087E" w:rsidRDefault="000D087E" w:rsidP="000D087E">
      <w:pPr>
        <w:pStyle w:val="a6"/>
        <w:ind w:firstLine="480"/>
      </w:pPr>
      <w:r>
        <w:rPr>
          <w:rFonts w:hint="eastAsia"/>
        </w:rPr>
        <w:t>（</w:t>
      </w:r>
      <w:r>
        <w:t>6</w:t>
      </w:r>
      <w:r>
        <w:t>）软件、微电子领域的创新应用；</w:t>
      </w:r>
    </w:p>
    <w:p w:rsidR="000D087E" w:rsidRDefault="000D087E" w:rsidP="000D087E">
      <w:pPr>
        <w:pStyle w:val="a6"/>
        <w:ind w:firstLine="480"/>
      </w:pPr>
      <w:r>
        <w:rPr>
          <w:rFonts w:hint="eastAsia"/>
        </w:rPr>
        <w:t>（</w:t>
      </w:r>
      <w:r>
        <w:t>7</w:t>
      </w:r>
      <w:r>
        <w:t>）关于民生领域的创新应用；</w:t>
      </w:r>
    </w:p>
    <w:p w:rsidR="000D087E" w:rsidRPr="00BB77BB" w:rsidRDefault="000D087E" w:rsidP="000D087E">
      <w:pPr>
        <w:pStyle w:val="a6"/>
        <w:ind w:firstLine="480"/>
      </w:pPr>
      <w:r>
        <w:rPr>
          <w:rFonts w:hint="eastAsia"/>
        </w:rPr>
        <w:t>（</w:t>
      </w:r>
      <w:r>
        <w:t>8</w:t>
      </w:r>
      <w:r>
        <w:t>）自由选题。</w:t>
      </w:r>
    </w:p>
    <w:p w:rsidR="000D087E" w:rsidRDefault="000D087E" w:rsidP="000D087E">
      <w:pPr>
        <w:pStyle w:val="2"/>
      </w:pPr>
      <w:bookmarkStart w:id="6" w:name="_Toc466392027"/>
      <w:r>
        <w:rPr>
          <w:rFonts w:hint="eastAsia"/>
        </w:rPr>
        <w:t>大赛时间安排</w:t>
      </w:r>
      <w:bookmarkEnd w:id="6"/>
    </w:p>
    <w:p w:rsidR="000D087E" w:rsidRPr="00BD4516" w:rsidRDefault="000D087E" w:rsidP="000D087E">
      <w:pPr>
        <w:pStyle w:val="a6"/>
        <w:ind w:firstLine="480"/>
      </w:pPr>
      <w:r w:rsidRPr="00BD4516">
        <w:t xml:space="preserve">2016 </w:t>
      </w:r>
      <w:r w:rsidRPr="00BD4516">
        <w:t>年</w:t>
      </w:r>
      <w:r w:rsidRPr="00BD4516">
        <w:t>11</w:t>
      </w:r>
      <w:r w:rsidRPr="00BD4516">
        <w:t>月</w:t>
      </w:r>
      <w:r>
        <w:t>5</w:t>
      </w:r>
      <w:r w:rsidRPr="00BD4516">
        <w:t>日</w:t>
      </w:r>
      <w:r w:rsidRPr="00BD4516">
        <w:t>——2016</w:t>
      </w:r>
      <w:r w:rsidRPr="00BD4516">
        <w:t>年</w:t>
      </w:r>
      <w:r w:rsidRPr="00BD4516">
        <w:t>12</w:t>
      </w:r>
      <w:r w:rsidRPr="00BD4516">
        <w:t>月</w:t>
      </w:r>
      <w:r>
        <w:t>20</w:t>
      </w:r>
      <w:r w:rsidRPr="00BD4516">
        <w:t>日，具体赛程见</w:t>
      </w:r>
      <w:r w:rsidRPr="00BD4516">
        <w:t>“</w:t>
      </w:r>
      <w:r w:rsidRPr="00BD4516">
        <w:t>四、赛程安排</w:t>
      </w:r>
      <w:r w:rsidRPr="00BD4516">
        <w:t>”</w:t>
      </w:r>
      <w:r w:rsidRPr="00BD4516">
        <w:t>。</w:t>
      </w:r>
    </w:p>
    <w:p w:rsidR="000D087E" w:rsidRPr="00147050" w:rsidRDefault="000D087E" w:rsidP="000D087E">
      <w:pPr>
        <w:pStyle w:val="2"/>
      </w:pPr>
      <w:bookmarkStart w:id="7" w:name="_Toc466392028"/>
      <w:r w:rsidRPr="00147050">
        <w:rPr>
          <w:rFonts w:hint="eastAsia"/>
        </w:rPr>
        <w:t>组队要求</w:t>
      </w:r>
      <w:bookmarkEnd w:id="7"/>
    </w:p>
    <w:p w:rsidR="000D087E" w:rsidRPr="00BD4516" w:rsidRDefault="000D087E" w:rsidP="000D087E">
      <w:pPr>
        <w:pStyle w:val="a6"/>
        <w:ind w:firstLine="480"/>
      </w:pPr>
      <w:r w:rsidRPr="00BD4516">
        <w:t>每队由</w:t>
      </w:r>
      <w:r w:rsidRPr="00BD4516">
        <w:t>3-5</w:t>
      </w:r>
      <w:r w:rsidRPr="00BD4516">
        <w:t>名成员组成，其中至少两名是软微在校生，鼓励跨专业跨学院组队，可以跨校。</w:t>
      </w:r>
    </w:p>
    <w:p w:rsidR="000D087E" w:rsidRDefault="000D087E" w:rsidP="000D087E">
      <w:pPr>
        <w:pStyle w:val="2"/>
      </w:pPr>
      <w:bookmarkStart w:id="8" w:name="_Toc466392029"/>
      <w:r>
        <w:rPr>
          <w:rFonts w:hint="eastAsia"/>
        </w:rPr>
        <w:t>参赛方式</w:t>
      </w:r>
      <w:bookmarkEnd w:id="8"/>
    </w:p>
    <w:p w:rsidR="000D087E" w:rsidRPr="00BD4516" w:rsidRDefault="000D087E" w:rsidP="000D087E">
      <w:pPr>
        <w:pStyle w:val="a6"/>
        <w:ind w:firstLine="480"/>
      </w:pPr>
      <w:r w:rsidRPr="00BD4516">
        <w:t xml:space="preserve">2016 </w:t>
      </w:r>
      <w:r w:rsidRPr="00BD4516">
        <w:t>年</w:t>
      </w:r>
      <w:r w:rsidRPr="00BD4516">
        <w:t>11</w:t>
      </w:r>
      <w:r w:rsidRPr="00BD4516">
        <w:t>月</w:t>
      </w:r>
      <w:r>
        <w:t>12</w:t>
      </w:r>
      <w:r w:rsidRPr="00BD4516">
        <w:t>日前向组委会指定邮箱</w:t>
      </w:r>
      <w:r>
        <w:t xml:space="preserve"> sspkuinnovation@163.com</w:t>
      </w:r>
      <w:r w:rsidRPr="00BD4516">
        <w:t>提交比赛报名表，格式详见</w:t>
      </w:r>
      <w:r w:rsidRPr="00BD4516">
        <w:rPr>
          <w:rFonts w:hint="eastAsia"/>
        </w:rPr>
        <w:t>“附件一：比赛报名表”。</w:t>
      </w:r>
    </w:p>
    <w:p w:rsidR="000D087E" w:rsidRPr="00BD4516" w:rsidRDefault="000D087E" w:rsidP="000D087E">
      <w:pPr>
        <w:pStyle w:val="a6"/>
        <w:ind w:firstLine="480"/>
      </w:pPr>
      <w:r w:rsidRPr="00BD4516">
        <w:lastRenderedPageBreak/>
        <w:t>2016</w:t>
      </w:r>
      <w:r w:rsidRPr="00BD4516">
        <w:t>年</w:t>
      </w:r>
      <w:r w:rsidRPr="00BD4516">
        <w:t>12</w:t>
      </w:r>
      <w:r w:rsidRPr="00BD4516">
        <w:t>月</w:t>
      </w:r>
      <w:r>
        <w:t>20</w:t>
      </w:r>
      <w:r w:rsidRPr="00BD4516">
        <w:t>日前提交完整的参赛资料</w:t>
      </w:r>
      <w:r>
        <w:rPr>
          <w:rFonts w:hint="eastAsia"/>
        </w:rPr>
        <w:t>，</w:t>
      </w:r>
      <w:r w:rsidRPr="00BD4516">
        <w:t>要求如下</w:t>
      </w:r>
      <w:r>
        <w:rPr>
          <w:rFonts w:hint="eastAsia"/>
        </w:rPr>
        <w:t>：</w:t>
      </w:r>
    </w:p>
    <w:p w:rsidR="000D087E" w:rsidRPr="00BD4516" w:rsidRDefault="000D087E" w:rsidP="000D087E">
      <w:pPr>
        <w:pStyle w:val="a6"/>
        <w:ind w:firstLine="480"/>
      </w:pPr>
      <w:r w:rsidRPr="00BD4516">
        <w:t>1</w:t>
      </w:r>
      <w:r w:rsidRPr="00BD4516">
        <w:t>、摘要：不超过</w:t>
      </w:r>
      <w:r w:rsidRPr="00BD4516">
        <w:t>2</w:t>
      </w:r>
      <w:r w:rsidRPr="00BD4516">
        <w:t>页；</w:t>
      </w:r>
    </w:p>
    <w:p w:rsidR="000D087E" w:rsidRPr="00BD4516" w:rsidRDefault="000D087E" w:rsidP="000D087E">
      <w:pPr>
        <w:pStyle w:val="a6"/>
        <w:ind w:firstLine="480"/>
      </w:pPr>
      <w:r w:rsidRPr="00BD4516">
        <w:t>2</w:t>
      </w:r>
      <w:r w:rsidRPr="00BD4516">
        <w:t>、商业计划书：</w:t>
      </w:r>
      <w:r>
        <w:rPr>
          <w:rFonts w:hint="eastAsia"/>
        </w:rPr>
        <w:t>一般领域提供</w:t>
      </w:r>
      <w:r w:rsidRPr="00BD4516">
        <w:t>PPT</w:t>
      </w:r>
      <w:r>
        <w:rPr>
          <w:rFonts w:hint="eastAsia"/>
        </w:rPr>
        <w:t>和</w:t>
      </w:r>
      <w:r>
        <w:rPr>
          <w:rFonts w:hint="eastAsia"/>
        </w:rPr>
        <w:t>WORD</w:t>
      </w:r>
      <w:r w:rsidRPr="00BD4516">
        <w:t>两个版本</w:t>
      </w:r>
      <w:r>
        <w:rPr>
          <w:rFonts w:hint="eastAsia"/>
        </w:rPr>
        <w:t>介绍</w:t>
      </w:r>
      <w:r w:rsidRPr="00BD4516">
        <w:t>。</w:t>
      </w:r>
      <w:r w:rsidRPr="00BD4516">
        <w:t>word</w:t>
      </w:r>
      <w:r w:rsidRPr="00BD4516">
        <w:t>不超过</w:t>
      </w:r>
      <w:r w:rsidRPr="00BD4516">
        <w:t>25</w:t>
      </w:r>
      <w:r w:rsidRPr="00BD4516">
        <w:t>页，不包括副页和批注。</w:t>
      </w:r>
      <w:r w:rsidRPr="00BD4516">
        <w:t>PPT</w:t>
      </w:r>
      <w:r w:rsidRPr="00BD4516">
        <w:t>不超过</w:t>
      </w:r>
      <w:r w:rsidRPr="00BD4516">
        <w:t>20</w:t>
      </w:r>
      <w:r w:rsidRPr="00BD4516">
        <w:t>页，不设固定模板和格式要求；</w:t>
      </w:r>
    </w:p>
    <w:p w:rsidR="000D087E" w:rsidRPr="00BD4516" w:rsidRDefault="000D087E" w:rsidP="000D087E">
      <w:pPr>
        <w:pStyle w:val="a6"/>
        <w:ind w:firstLine="480"/>
      </w:pPr>
      <w:r w:rsidRPr="00BD4516">
        <w:rPr>
          <w:rFonts w:hint="eastAsia"/>
        </w:rPr>
        <w:t>3</w:t>
      </w:r>
      <w:r w:rsidRPr="00BD4516">
        <w:rPr>
          <w:rFonts w:hint="eastAsia"/>
        </w:rPr>
        <w:t>、应用介绍</w:t>
      </w:r>
      <w:r>
        <w:rPr>
          <w:rFonts w:hint="eastAsia"/>
        </w:rPr>
        <w:t>：专业领域提供</w:t>
      </w:r>
      <w:r>
        <w:rPr>
          <w:rFonts w:hint="eastAsia"/>
        </w:rPr>
        <w:t>PPT</w:t>
      </w:r>
      <w:r w:rsidRPr="00BD4516">
        <w:rPr>
          <w:rFonts w:hint="eastAsia"/>
        </w:rPr>
        <w:t>和</w:t>
      </w:r>
      <w:r>
        <w:rPr>
          <w:rFonts w:hint="eastAsia"/>
        </w:rPr>
        <w:t>WORD</w:t>
      </w:r>
      <w:r w:rsidRPr="00BD4516">
        <w:rPr>
          <w:rFonts w:hint="eastAsia"/>
        </w:rPr>
        <w:t>两个版本</w:t>
      </w:r>
      <w:r>
        <w:rPr>
          <w:rFonts w:hint="eastAsia"/>
        </w:rPr>
        <w:t>介绍</w:t>
      </w:r>
      <w:r w:rsidRPr="00BD4516">
        <w:rPr>
          <w:rFonts w:hint="eastAsia"/>
        </w:rPr>
        <w:t>，其中</w:t>
      </w:r>
      <w:r>
        <w:rPr>
          <w:rFonts w:hint="eastAsia"/>
        </w:rPr>
        <w:t>，选择专业领域金融方向的</w:t>
      </w:r>
      <w:r w:rsidRPr="00BD4516">
        <w:rPr>
          <w:rFonts w:hint="eastAsia"/>
        </w:rPr>
        <w:t>要提供应用九连环的数据、模型、工具</w:t>
      </w:r>
      <w:r>
        <w:rPr>
          <w:rFonts w:hint="eastAsia"/>
        </w:rPr>
        <w:t>的描述，及应用成果的介绍</w:t>
      </w:r>
      <w:r w:rsidRPr="00BD4516">
        <w:rPr>
          <w:rFonts w:hint="eastAsia"/>
        </w:rPr>
        <w:t>等；</w:t>
      </w:r>
    </w:p>
    <w:p w:rsidR="000D087E" w:rsidRPr="00BD4516" w:rsidRDefault="000D087E" w:rsidP="000D087E">
      <w:pPr>
        <w:pStyle w:val="a6"/>
        <w:ind w:firstLine="480"/>
      </w:pPr>
      <w:r w:rsidRPr="00BD4516">
        <w:t>4</w:t>
      </w:r>
      <w:r w:rsidRPr="00BD4516">
        <w:t>、简历：每位参赛成员的简历</w:t>
      </w:r>
      <w:r>
        <w:rPr>
          <w:rFonts w:hint="eastAsia"/>
        </w:rPr>
        <w:t>、</w:t>
      </w:r>
      <w:r w:rsidRPr="00BD4516">
        <w:t>报名表和完整的参赛资料均由组长提交。</w:t>
      </w:r>
    </w:p>
    <w:p w:rsidR="000D087E" w:rsidRDefault="000D087E" w:rsidP="000D087E">
      <w:pPr>
        <w:pStyle w:val="2"/>
      </w:pPr>
      <w:bookmarkStart w:id="9" w:name="_Toc466392030"/>
      <w:r>
        <w:rPr>
          <w:rFonts w:hint="eastAsia"/>
        </w:rPr>
        <w:t>答辩流程</w:t>
      </w:r>
      <w:bookmarkEnd w:id="9"/>
    </w:p>
    <w:p w:rsidR="000D087E" w:rsidRPr="00946FC1" w:rsidRDefault="000D087E" w:rsidP="000D087E">
      <w:pPr>
        <w:pStyle w:val="a6"/>
        <w:ind w:firstLine="480"/>
      </w:pPr>
      <w:r w:rsidRPr="00946FC1">
        <w:t>每个团队共有</w:t>
      </w:r>
      <w:r w:rsidRPr="00946FC1">
        <w:rPr>
          <w:spacing w:val="-66"/>
        </w:rPr>
        <w:t xml:space="preserve"> </w:t>
      </w:r>
      <w:r w:rsidRPr="00946FC1">
        <w:t>15-20</w:t>
      </w:r>
      <w:r w:rsidRPr="00946FC1">
        <w:rPr>
          <w:spacing w:val="-66"/>
        </w:rPr>
        <w:t xml:space="preserve"> </w:t>
      </w:r>
      <w:r w:rsidRPr="00946FC1">
        <w:t>分钟时间进行答辩，分别为：团队陈述（</w:t>
      </w:r>
      <w:r w:rsidRPr="00946FC1">
        <w:rPr>
          <w:rFonts w:hint="eastAsia"/>
        </w:rPr>
        <w:t>10-</w:t>
      </w:r>
      <w:r w:rsidRPr="00946FC1">
        <w:t>15</w:t>
      </w:r>
      <w:r w:rsidRPr="00946FC1">
        <w:rPr>
          <w:spacing w:val="-66"/>
        </w:rPr>
        <w:t xml:space="preserve"> </w:t>
      </w:r>
      <w:r w:rsidRPr="00946FC1">
        <w:rPr>
          <w:spacing w:val="-4"/>
        </w:rPr>
        <w:t>分钟）、评</w:t>
      </w:r>
      <w:r w:rsidRPr="00946FC1">
        <w:t>委提问、团队回答（共</w:t>
      </w:r>
      <w:r w:rsidRPr="00946FC1">
        <w:rPr>
          <w:spacing w:val="-60"/>
        </w:rPr>
        <w:t xml:space="preserve"> </w:t>
      </w:r>
      <w:r w:rsidRPr="00946FC1">
        <w:t>5-10</w:t>
      </w:r>
      <w:r w:rsidRPr="00946FC1">
        <w:rPr>
          <w:rFonts w:hint="eastAsia"/>
        </w:rPr>
        <w:t>分钟</w:t>
      </w:r>
      <w:r w:rsidRPr="00946FC1">
        <w:t>）。每队中需至少有两名成员进行答辩演讲。</w:t>
      </w:r>
    </w:p>
    <w:p w:rsidR="000D087E" w:rsidRDefault="000D087E" w:rsidP="000D087E">
      <w:pPr>
        <w:pStyle w:val="2"/>
      </w:pPr>
      <w:bookmarkStart w:id="10" w:name="_Toc466392031"/>
      <w:r>
        <w:rPr>
          <w:rFonts w:hint="eastAsia"/>
        </w:rPr>
        <w:t>评审标准</w:t>
      </w:r>
      <w:bookmarkEnd w:id="10"/>
    </w:p>
    <w:p w:rsidR="000D087E" w:rsidRDefault="000D087E" w:rsidP="000D087E">
      <w:pPr>
        <w:pStyle w:val="a6"/>
        <w:ind w:firstLine="480"/>
      </w:pPr>
      <w:r>
        <w:t>决赛的排名将根据商业计划书内容和现场答辩表现两方面综合评判，</w:t>
      </w:r>
      <w:r>
        <w:rPr>
          <w:rFonts w:hint="eastAsia"/>
        </w:rPr>
        <w:t>或者应用和现场答辩表现两方面综合评判。</w:t>
      </w:r>
    </w:p>
    <w:p w:rsidR="000D087E" w:rsidRPr="00036E49" w:rsidRDefault="000D087E" w:rsidP="000D087E">
      <w:pPr>
        <w:pStyle w:val="3"/>
        <w:numPr>
          <w:ilvl w:val="0"/>
          <w:numId w:val="4"/>
        </w:numPr>
      </w:pPr>
      <w:bookmarkStart w:id="11" w:name="_Toc466392032"/>
      <w:r>
        <w:rPr>
          <w:rFonts w:hint="eastAsia"/>
          <w:lang w:eastAsia="zh-CN"/>
        </w:rPr>
        <w:t>《商业计划书》</w:t>
      </w:r>
      <w:r w:rsidRPr="00036E49">
        <w:rPr>
          <w:rFonts w:hint="eastAsia"/>
        </w:rPr>
        <w:t>评分标准</w:t>
      </w:r>
      <w:bookmarkEnd w:id="11"/>
    </w:p>
    <w:p w:rsidR="000D087E" w:rsidRDefault="000D087E" w:rsidP="000D087E">
      <w:pPr>
        <w:pStyle w:val="a6"/>
        <w:ind w:firstLine="480"/>
      </w:pPr>
      <w:r>
        <w:rPr>
          <w:rFonts w:hint="eastAsia"/>
          <w:lang w:val="x-none"/>
        </w:rPr>
        <w:t>《商业计划书》</w:t>
      </w:r>
      <w:r w:rsidRPr="002C3FC7">
        <w:rPr>
          <w:rFonts w:hint="eastAsia"/>
        </w:rPr>
        <w:t>评分标准根据</w:t>
      </w:r>
      <w:r w:rsidRPr="002C3FC7">
        <w:t>商业计划书内容和现场答辩表现两方面综合评判，</w:t>
      </w:r>
      <w:r w:rsidRPr="006C3364">
        <w:t>两者各占比</w:t>
      </w:r>
      <w:r w:rsidRPr="002C3FC7">
        <w:t>50%</w:t>
      </w:r>
      <w:r>
        <w:rPr>
          <w:rFonts w:hint="eastAsia"/>
        </w:rPr>
        <w:t>，</w:t>
      </w:r>
      <w:r>
        <w:t>满分为</w:t>
      </w:r>
      <w:r>
        <w:rPr>
          <w:spacing w:val="-61"/>
        </w:rPr>
        <w:t xml:space="preserve"> </w:t>
      </w:r>
      <w:r>
        <w:rPr>
          <w:rFonts w:eastAsia="Times New Roman"/>
        </w:rPr>
        <w:t xml:space="preserve">100 </w:t>
      </w:r>
      <w:r>
        <w:t>分（</w:t>
      </w:r>
      <w:r>
        <w:rPr>
          <w:rFonts w:hint="eastAsia"/>
        </w:rPr>
        <w:t>如可获加分最高得分</w:t>
      </w:r>
      <w:r>
        <w:rPr>
          <w:rFonts w:hint="eastAsia"/>
        </w:rPr>
        <w:t>115</w:t>
      </w:r>
      <w:r>
        <w:rPr>
          <w:rFonts w:hint="eastAsia"/>
        </w:rPr>
        <w:t>分</w:t>
      </w:r>
      <w:r>
        <w:t>）</w:t>
      </w:r>
      <w:r>
        <w:rPr>
          <w:rFonts w:hint="eastAsia"/>
        </w:rPr>
        <w:t>。</w:t>
      </w:r>
      <w:r w:rsidRPr="006C3364">
        <w:t>规定选题商业计划书评分标准详</w:t>
      </w:r>
      <w:r w:rsidRPr="002C3FC7">
        <w:t>见</w:t>
      </w:r>
      <w:r w:rsidRPr="002C3FC7">
        <w:t>“</w:t>
      </w:r>
      <w:r w:rsidRPr="007D33C8">
        <w:rPr>
          <w:rFonts w:hint="eastAsia"/>
          <w:b/>
        </w:rPr>
        <w:t>附件二：规定选题商业计划书评选标准</w:t>
      </w:r>
      <w:r w:rsidRPr="006C3364">
        <w:t>”</w:t>
      </w:r>
      <w:r>
        <w:t>，自主选题商业计划书评分标准详</w:t>
      </w:r>
      <w:r w:rsidRPr="002C3FC7">
        <w:t>见</w:t>
      </w:r>
      <w:r>
        <w:t>“</w:t>
      </w:r>
      <w:r w:rsidRPr="007D33C8">
        <w:rPr>
          <w:rFonts w:hint="eastAsia"/>
          <w:b/>
        </w:rPr>
        <w:t>附件三：自主选题商业计划书评选标准</w:t>
      </w:r>
      <w:r>
        <w:t>”</w:t>
      </w:r>
      <w:r>
        <w:rPr>
          <w:rFonts w:hint="eastAsia"/>
        </w:rPr>
        <w:t>。</w:t>
      </w:r>
    </w:p>
    <w:p w:rsidR="000D087E" w:rsidRPr="00874B59" w:rsidRDefault="000D087E" w:rsidP="000D087E">
      <w:pPr>
        <w:pStyle w:val="3"/>
      </w:pPr>
      <w:bookmarkStart w:id="12" w:name="_Toc466392033"/>
      <w:r>
        <w:rPr>
          <w:rFonts w:hint="eastAsia"/>
        </w:rPr>
        <w:t>应用评分标准</w:t>
      </w:r>
      <w:bookmarkEnd w:id="12"/>
    </w:p>
    <w:p w:rsidR="000D087E" w:rsidRDefault="000D087E" w:rsidP="000D087E">
      <w:pPr>
        <w:pStyle w:val="a6"/>
        <w:ind w:firstLine="480"/>
      </w:pPr>
      <w:r w:rsidRPr="00EB2F1F">
        <w:rPr>
          <w:rFonts w:hint="eastAsia"/>
        </w:rPr>
        <w:t>应用</w:t>
      </w:r>
      <w:r>
        <w:rPr>
          <w:rFonts w:hint="eastAsia"/>
        </w:rPr>
        <w:t>评分标准</w:t>
      </w:r>
      <w:r w:rsidRPr="00EB2F1F">
        <w:rPr>
          <w:rFonts w:hint="eastAsia"/>
        </w:rPr>
        <w:t>将根据应用的价值方向、九连环平台的使用情况和现场答辩三方面综合评价，三者占比</w:t>
      </w:r>
      <w:r w:rsidRPr="00EB2F1F">
        <w:rPr>
          <w:rFonts w:eastAsia="Times New Roman" w:hint="eastAsia"/>
        </w:rPr>
        <w:t>30%</w:t>
      </w:r>
      <w:r w:rsidRPr="00EB2F1F">
        <w:rPr>
          <w:rFonts w:hint="eastAsia"/>
        </w:rPr>
        <w:t>、</w:t>
      </w:r>
      <w:r w:rsidRPr="00EB2F1F">
        <w:rPr>
          <w:rFonts w:eastAsia="Times New Roman" w:hint="eastAsia"/>
        </w:rPr>
        <w:t>40%</w:t>
      </w:r>
      <w:r w:rsidRPr="00EB2F1F">
        <w:rPr>
          <w:rFonts w:hint="eastAsia"/>
        </w:rPr>
        <w:t>和</w:t>
      </w:r>
      <w:r w:rsidRPr="00EB2F1F">
        <w:rPr>
          <w:rFonts w:eastAsia="Times New Roman" w:hint="eastAsia"/>
        </w:rPr>
        <w:t>30%</w:t>
      </w:r>
      <w:r w:rsidRPr="00EB2F1F">
        <w:rPr>
          <w:rFonts w:hint="eastAsia"/>
        </w:rPr>
        <w:t>，满分</w:t>
      </w:r>
      <w:r w:rsidRPr="00EB2F1F">
        <w:rPr>
          <w:rFonts w:eastAsia="Times New Roman" w:hint="eastAsia"/>
        </w:rPr>
        <w:t>100</w:t>
      </w:r>
      <w:r w:rsidRPr="00EB2F1F">
        <w:rPr>
          <w:rFonts w:hint="eastAsia"/>
        </w:rPr>
        <w:t>分</w:t>
      </w:r>
      <w:r>
        <w:rPr>
          <w:rFonts w:hint="eastAsia"/>
        </w:rPr>
        <w:t>（如可获加分最高得分</w:t>
      </w:r>
      <w:r>
        <w:rPr>
          <w:rFonts w:hint="eastAsia"/>
        </w:rPr>
        <w:t>130</w:t>
      </w:r>
      <w:r>
        <w:rPr>
          <w:rFonts w:hint="eastAsia"/>
        </w:rPr>
        <w:t>分）</w:t>
      </w:r>
      <w:r w:rsidRPr="00EB2F1F">
        <w:rPr>
          <w:rFonts w:hint="eastAsia"/>
        </w:rPr>
        <w:t>。</w:t>
      </w:r>
    </w:p>
    <w:p w:rsidR="000D087E" w:rsidRPr="00874B59" w:rsidRDefault="000D087E" w:rsidP="000D087E">
      <w:pPr>
        <w:pStyle w:val="3"/>
      </w:pPr>
      <w:bookmarkStart w:id="13" w:name="_Toc466392034"/>
      <w:r>
        <w:rPr>
          <w:rFonts w:hint="eastAsia"/>
          <w:lang w:eastAsia="zh-CN"/>
        </w:rPr>
        <w:t>现场答辩</w:t>
      </w:r>
      <w:r>
        <w:rPr>
          <w:rFonts w:hint="eastAsia"/>
        </w:rPr>
        <w:t>评分标准</w:t>
      </w:r>
      <w:bookmarkEnd w:id="13"/>
    </w:p>
    <w:p w:rsidR="000D087E" w:rsidRPr="00EB2F1F" w:rsidRDefault="000D087E" w:rsidP="00656F1A">
      <w:pPr>
        <w:pStyle w:val="a6"/>
        <w:ind w:firstLine="480"/>
      </w:pPr>
      <w:r>
        <w:t>现场答辩</w:t>
      </w:r>
      <w:r w:rsidRPr="002C3FC7">
        <w:t>具体评分标准详见</w:t>
      </w:r>
      <w:r w:rsidRPr="002C3FC7">
        <w:rPr>
          <w:rFonts w:hint="eastAsia"/>
        </w:rPr>
        <w:t>“附件四、答辩展示考核标准”</w:t>
      </w:r>
      <w:r>
        <w:rPr>
          <w:rFonts w:hint="eastAsia"/>
        </w:rPr>
        <w:t>。</w:t>
      </w:r>
    </w:p>
    <w:p w:rsidR="000D087E" w:rsidRPr="002D36E4" w:rsidRDefault="000D087E" w:rsidP="000D087E"/>
    <w:p w:rsidR="000D087E" w:rsidRDefault="000D087E" w:rsidP="000D087E">
      <w:pPr>
        <w:pStyle w:val="1"/>
      </w:pPr>
      <w:bookmarkStart w:id="14" w:name="_Toc466392035"/>
      <w:r>
        <w:rPr>
          <w:rFonts w:hint="eastAsia"/>
        </w:rPr>
        <w:lastRenderedPageBreak/>
        <w:t>赛程安排</w:t>
      </w:r>
      <w:bookmarkEnd w:id="14"/>
    </w:p>
    <w:p w:rsidR="000D087E" w:rsidRPr="004F554E" w:rsidRDefault="000D087E" w:rsidP="000D087E">
      <w:pPr>
        <w:pStyle w:val="a6"/>
        <w:ind w:firstLine="480"/>
      </w:pPr>
      <w:r w:rsidRPr="004F554E">
        <w:rPr>
          <w:rFonts w:eastAsia="Times New Roman"/>
        </w:rPr>
        <w:t>2016.11.</w:t>
      </w:r>
      <w:r>
        <w:rPr>
          <w:rFonts w:eastAsia="Times New Roman"/>
        </w:rPr>
        <w:t>5</w:t>
      </w:r>
      <w:r w:rsidR="000B5BC5">
        <w:rPr>
          <w:rFonts w:eastAsia="Times New Roman"/>
        </w:rPr>
        <w:t xml:space="preserve">          </w:t>
      </w:r>
      <w:r>
        <w:rPr>
          <w:rFonts w:eastAsia="Times New Roman"/>
        </w:rPr>
        <w:t xml:space="preserve">     </w:t>
      </w:r>
      <w:r w:rsidR="000B5BC5">
        <w:rPr>
          <w:rFonts w:eastAsia="Times New Roman"/>
        </w:rPr>
        <w:t xml:space="preserve"> </w:t>
      </w:r>
      <w:r w:rsidRPr="004F554E">
        <w:t>开幕宣讲及组委会前期筹备</w:t>
      </w:r>
      <w:r>
        <w:t>；</w:t>
      </w:r>
    </w:p>
    <w:p w:rsidR="000D087E" w:rsidRPr="004F554E" w:rsidRDefault="000D087E" w:rsidP="000D087E">
      <w:pPr>
        <w:pStyle w:val="a6"/>
        <w:ind w:firstLine="480"/>
      </w:pPr>
      <w:r w:rsidRPr="004F554E">
        <w:t>2016.11.</w:t>
      </w:r>
      <w:r>
        <w:t>5</w:t>
      </w:r>
      <w:r w:rsidRPr="004F554E">
        <w:t>--2016.11.</w:t>
      </w:r>
      <w:r>
        <w:t>1</w:t>
      </w:r>
      <w:r w:rsidR="0055352E">
        <w:t>3</w:t>
      </w:r>
      <w:r>
        <w:t xml:space="preserve"> </w:t>
      </w:r>
      <w:r w:rsidRPr="004F554E">
        <w:tab/>
      </w:r>
      <w:r w:rsidR="000B5BC5">
        <w:t xml:space="preserve">    </w:t>
      </w:r>
      <w:r w:rsidRPr="004F554E">
        <w:t>大赛全面启动，</w:t>
      </w:r>
      <w:r>
        <w:rPr>
          <w:rFonts w:hint="eastAsia"/>
        </w:rPr>
        <w:t>接受</w:t>
      </w:r>
      <w:r w:rsidRPr="004F554E">
        <w:rPr>
          <w:rFonts w:hint="eastAsia"/>
        </w:rPr>
        <w:t>报名</w:t>
      </w:r>
      <w:r>
        <w:rPr>
          <w:rFonts w:hint="eastAsia"/>
        </w:rPr>
        <w:t>；</w:t>
      </w:r>
    </w:p>
    <w:p w:rsidR="000D087E" w:rsidRPr="004F554E" w:rsidRDefault="000D087E" w:rsidP="000D087E">
      <w:pPr>
        <w:pStyle w:val="a6"/>
        <w:ind w:firstLine="480"/>
      </w:pPr>
      <w:r w:rsidRPr="004F554E">
        <w:t>2016.11.</w:t>
      </w:r>
      <w:r>
        <w:t>1</w:t>
      </w:r>
      <w:r w:rsidR="0055352E">
        <w:t>3</w:t>
      </w:r>
      <w:bookmarkStart w:id="15" w:name="_GoBack"/>
      <w:bookmarkEnd w:id="15"/>
      <w:r w:rsidR="000B5BC5">
        <w:rPr>
          <w:rFonts w:hint="eastAsia"/>
        </w:rPr>
        <w:t xml:space="preserve"> </w:t>
      </w:r>
      <w:r w:rsidRPr="004F554E">
        <w:tab/>
      </w:r>
      <w:r>
        <w:t xml:space="preserve">       </w:t>
      </w:r>
      <w:r w:rsidR="000B5BC5">
        <w:t xml:space="preserve">       </w:t>
      </w:r>
      <w:r w:rsidRPr="004F554E">
        <w:t>截止提交报名信息</w:t>
      </w:r>
      <w:r>
        <w:t>；</w:t>
      </w:r>
    </w:p>
    <w:p w:rsidR="000D087E" w:rsidRPr="002D36E4" w:rsidRDefault="000D087E" w:rsidP="000D087E">
      <w:pPr>
        <w:pStyle w:val="a6"/>
        <w:ind w:firstLine="480"/>
      </w:pPr>
      <w:r w:rsidRPr="002D36E4">
        <w:t>2016.11.15</w:t>
      </w:r>
      <w:r w:rsidR="000B5BC5">
        <w:rPr>
          <w:rFonts w:hint="eastAsia"/>
        </w:rPr>
        <w:t xml:space="preserve"> </w:t>
      </w:r>
      <w:r w:rsidRPr="002D36E4">
        <w:tab/>
        <w:t xml:space="preserve">    </w:t>
      </w:r>
      <w:r>
        <w:t xml:space="preserve">   </w:t>
      </w:r>
      <w:r w:rsidR="000B5BC5">
        <w:t xml:space="preserve">       </w:t>
      </w:r>
      <w:r w:rsidRPr="002D36E4">
        <w:t>赛间讲座（</w:t>
      </w:r>
      <w:r w:rsidRPr="002D36E4">
        <w:rPr>
          <w:rFonts w:ascii="宋体" w:hAnsi="宋体" w:hint="eastAsia"/>
        </w:rPr>
        <w:t>九连环平台使用指导</w:t>
      </w:r>
      <w:r w:rsidRPr="002D36E4">
        <w:t>）；</w:t>
      </w:r>
    </w:p>
    <w:p w:rsidR="000D087E" w:rsidRPr="002D36E4" w:rsidRDefault="000D087E" w:rsidP="000D087E">
      <w:pPr>
        <w:pStyle w:val="a6"/>
        <w:ind w:firstLine="480"/>
      </w:pPr>
      <w:r w:rsidRPr="002D36E4">
        <w:t>2016.11.17</w:t>
      </w:r>
      <w:r w:rsidR="000B5BC5">
        <w:rPr>
          <w:rFonts w:hint="eastAsia"/>
        </w:rPr>
        <w:t xml:space="preserve"> </w:t>
      </w:r>
      <w:r w:rsidRPr="002D36E4">
        <w:tab/>
        <w:t xml:space="preserve">   </w:t>
      </w:r>
      <w:r>
        <w:t xml:space="preserve">    </w:t>
      </w:r>
      <w:r w:rsidR="000B5BC5">
        <w:t xml:space="preserve">       </w:t>
      </w:r>
      <w:r w:rsidRPr="002D36E4">
        <w:t>赛间讲座（</w:t>
      </w:r>
      <w:r w:rsidRPr="002D36E4">
        <w:rPr>
          <w:rFonts w:hint="eastAsia"/>
        </w:rPr>
        <w:t>大数据建模</w:t>
      </w:r>
      <w:r w:rsidRPr="002D36E4">
        <w:t>）；</w:t>
      </w:r>
    </w:p>
    <w:p w:rsidR="000D087E" w:rsidRPr="004F554E" w:rsidRDefault="000D087E" w:rsidP="000D087E">
      <w:pPr>
        <w:pStyle w:val="a6"/>
        <w:ind w:firstLine="480"/>
      </w:pPr>
      <w:r w:rsidRPr="004F554E">
        <w:t>2016.12.</w:t>
      </w:r>
      <w:r>
        <w:t>20</w:t>
      </w:r>
      <w:r w:rsidR="000B5BC5">
        <w:rPr>
          <w:rFonts w:hint="eastAsia"/>
        </w:rPr>
        <w:t xml:space="preserve"> </w:t>
      </w:r>
      <w:r w:rsidRPr="004F554E">
        <w:tab/>
      </w:r>
      <w:r>
        <w:t xml:space="preserve">    </w:t>
      </w:r>
      <w:r w:rsidR="000B5BC5">
        <w:t xml:space="preserve">       </w:t>
      </w:r>
      <w:r w:rsidRPr="004F554E">
        <w:t>截止提交</w:t>
      </w:r>
      <w:r w:rsidRPr="004F554E">
        <w:t>BP</w:t>
      </w:r>
      <w:r w:rsidRPr="004F554E">
        <w:rPr>
          <w:rFonts w:ascii="宋体" w:hAnsi="宋体" w:hint="eastAsia"/>
        </w:rPr>
        <w:t>或应用</w:t>
      </w:r>
      <w:r>
        <w:rPr>
          <w:rFonts w:ascii="宋体" w:hAnsi="宋体" w:hint="eastAsia"/>
        </w:rPr>
        <w:t>；</w:t>
      </w:r>
    </w:p>
    <w:p w:rsidR="000D087E" w:rsidRDefault="000D087E" w:rsidP="000D087E">
      <w:pPr>
        <w:pStyle w:val="a6"/>
        <w:ind w:firstLine="480"/>
      </w:pPr>
      <w:r w:rsidRPr="004F554E">
        <w:t>2016.12.</w:t>
      </w:r>
      <w:r>
        <w:t>25</w:t>
      </w:r>
      <w:r w:rsidR="000B5BC5">
        <w:rPr>
          <w:rFonts w:hint="eastAsia"/>
        </w:rPr>
        <w:t xml:space="preserve"> </w:t>
      </w:r>
      <w:r w:rsidR="000B5BC5">
        <w:t xml:space="preserve">     </w:t>
      </w:r>
      <w:r w:rsidRPr="004F554E">
        <w:tab/>
      </w:r>
      <w:r>
        <w:t xml:space="preserve">    </w:t>
      </w:r>
      <w:r w:rsidR="000B5BC5">
        <w:t xml:space="preserve">   </w:t>
      </w:r>
      <w:r>
        <w:rPr>
          <w:rFonts w:hint="eastAsia"/>
        </w:rPr>
        <w:t>初赛</w:t>
      </w:r>
      <w:r>
        <w:t>答辩</w:t>
      </w:r>
    </w:p>
    <w:p w:rsidR="000D087E" w:rsidRPr="004F554E" w:rsidRDefault="000D087E" w:rsidP="000D087E">
      <w:pPr>
        <w:pStyle w:val="a6"/>
        <w:ind w:firstLine="480"/>
      </w:pPr>
      <w:r>
        <w:t>2017</w:t>
      </w:r>
      <w:r>
        <w:rPr>
          <w:rFonts w:hint="eastAsia"/>
        </w:rPr>
        <w:t>年</w:t>
      </w:r>
      <w:r>
        <w:rPr>
          <w:rFonts w:hint="eastAsia"/>
        </w:rPr>
        <w:t>1</w:t>
      </w:r>
      <w:r>
        <w:rPr>
          <w:rFonts w:hint="eastAsia"/>
        </w:rPr>
        <w:t>月初</w:t>
      </w:r>
      <w:r w:rsidRPr="004F554E">
        <w:tab/>
      </w:r>
      <w:r>
        <w:t xml:space="preserve">           </w:t>
      </w:r>
      <w:r w:rsidRPr="004F554E">
        <w:rPr>
          <w:rFonts w:hint="eastAsia"/>
        </w:rPr>
        <w:t>决</w:t>
      </w:r>
      <w:r w:rsidRPr="004F554E">
        <w:t>赛答辩</w:t>
      </w:r>
      <w:r>
        <w:t>；</w:t>
      </w:r>
    </w:p>
    <w:p w:rsidR="000D087E" w:rsidRPr="004F554E" w:rsidRDefault="000D087E" w:rsidP="000D087E">
      <w:pPr>
        <w:pStyle w:val="a6"/>
        <w:ind w:firstLine="480"/>
      </w:pPr>
      <w:r>
        <w:t>2017</w:t>
      </w:r>
      <w:r>
        <w:rPr>
          <w:rFonts w:hint="eastAsia"/>
        </w:rPr>
        <w:t>年</w:t>
      </w:r>
      <w:r>
        <w:rPr>
          <w:rFonts w:hint="eastAsia"/>
        </w:rPr>
        <w:t>1</w:t>
      </w:r>
      <w:r>
        <w:rPr>
          <w:rFonts w:hint="eastAsia"/>
        </w:rPr>
        <w:t>月初</w:t>
      </w:r>
      <w:r w:rsidRPr="004F554E">
        <w:tab/>
      </w:r>
      <w:r>
        <w:t xml:space="preserve">           </w:t>
      </w:r>
      <w:r w:rsidRPr="004F554E">
        <w:rPr>
          <w:rFonts w:hint="eastAsia"/>
        </w:rPr>
        <w:t>颁奖典礼（软微年会）</w:t>
      </w:r>
      <w:r>
        <w:rPr>
          <w:rFonts w:hint="eastAsia"/>
        </w:rPr>
        <w:t>；</w:t>
      </w:r>
    </w:p>
    <w:p w:rsidR="000D087E" w:rsidRPr="004F554E" w:rsidRDefault="000D087E" w:rsidP="000D087E">
      <w:pPr>
        <w:pStyle w:val="a6"/>
        <w:ind w:firstLine="480"/>
      </w:pPr>
      <w:r>
        <w:rPr>
          <w:rFonts w:hint="eastAsia"/>
        </w:rPr>
        <w:t>；</w:t>
      </w:r>
    </w:p>
    <w:p w:rsidR="000D087E" w:rsidRPr="004F554E" w:rsidRDefault="000D087E" w:rsidP="000D087E">
      <w:pPr>
        <w:pStyle w:val="a6"/>
        <w:ind w:firstLine="480"/>
      </w:pPr>
      <w:r w:rsidRPr="004F554E">
        <w:t>注：组委会保留修改比赛日程的权力，并会给予尽早通知。</w:t>
      </w:r>
    </w:p>
    <w:p w:rsidR="000D087E" w:rsidRDefault="000D087E" w:rsidP="000D087E">
      <w:pPr>
        <w:pStyle w:val="1"/>
      </w:pPr>
      <w:bookmarkStart w:id="16" w:name="_Toc466392036"/>
      <w:r>
        <w:rPr>
          <w:rFonts w:hint="eastAsia"/>
        </w:rPr>
        <w:t>大赛拟安排一系列活动</w:t>
      </w:r>
      <w:bookmarkEnd w:id="16"/>
    </w:p>
    <w:p w:rsidR="000D087E" w:rsidRPr="00874B59" w:rsidRDefault="000D087E" w:rsidP="000D087E">
      <w:pPr>
        <w:pStyle w:val="a6"/>
        <w:ind w:firstLine="480"/>
      </w:pPr>
      <w:r>
        <w:rPr>
          <w:rFonts w:hint="eastAsia"/>
        </w:rPr>
        <w:t>创新</w:t>
      </w:r>
      <w:r w:rsidRPr="00874B59">
        <w:t>创业大赛是教育和交流的机会，组委会将举办一系列包括宣讲会、赛前讲</w:t>
      </w:r>
      <w:r w:rsidRPr="00874B59">
        <w:t xml:space="preserve"> </w:t>
      </w:r>
      <w:r w:rsidRPr="00874B59">
        <w:t>座、研讨会、校友企业参观、知名公司</w:t>
      </w:r>
      <w:r w:rsidRPr="00874B59">
        <w:t>HR</w:t>
      </w:r>
      <w:r w:rsidRPr="00874B59">
        <w:t>联合模拟面试等在内的多项活动帮助团队学习和改进商业计划。</w:t>
      </w:r>
    </w:p>
    <w:p w:rsidR="000D087E" w:rsidRPr="00874B59" w:rsidRDefault="000D087E" w:rsidP="000D087E">
      <w:pPr>
        <w:pStyle w:val="a6"/>
        <w:ind w:firstLine="480"/>
      </w:pPr>
      <w:r w:rsidRPr="00874B59">
        <w:t>（一）大赛宣讲会（</w:t>
      </w:r>
      <w:r w:rsidRPr="00874B59">
        <w:t xml:space="preserve">2 </w:t>
      </w:r>
      <w:r w:rsidRPr="00874B59">
        <w:t>场）</w:t>
      </w:r>
      <w:r w:rsidRPr="00874B59">
        <w:t xml:space="preserve"> </w:t>
      </w:r>
      <w:r w:rsidRPr="00874B59">
        <w:t>宣讲会将在比赛开幕和前期举办两次，</w:t>
      </w:r>
      <w:r>
        <w:t>届时</w:t>
      </w:r>
      <w:r w:rsidRPr="00874B59">
        <w:t>邀请具有校友影响力和企业社会</w:t>
      </w:r>
      <w:r>
        <w:t>效应的成功校友创业者；</w:t>
      </w:r>
    </w:p>
    <w:p w:rsidR="000D087E" w:rsidRPr="00874B59" w:rsidRDefault="000D087E" w:rsidP="000D087E">
      <w:pPr>
        <w:pStyle w:val="a6"/>
        <w:ind w:firstLine="480"/>
      </w:pPr>
      <w:r w:rsidRPr="00874B59">
        <w:t>（二）赛间讲座（若干场），讲座不限于以下内容</w:t>
      </w:r>
      <w:r>
        <w:t>：</w:t>
      </w:r>
    </w:p>
    <w:p w:rsidR="000D087E" w:rsidRPr="00874B59" w:rsidRDefault="000D087E" w:rsidP="000D087E">
      <w:pPr>
        <w:pStyle w:val="a6"/>
        <w:ind w:firstLine="480"/>
      </w:pPr>
      <w:r w:rsidRPr="00874B59">
        <w:t>1</w:t>
      </w:r>
      <w:r w:rsidRPr="00874B59">
        <w:t>、北京大学创业投资领域教授和业内有影响力的风险投资机构代表详细</w:t>
      </w:r>
    </w:p>
    <w:p w:rsidR="000D087E" w:rsidRPr="00874B59" w:rsidRDefault="000D087E" w:rsidP="000D087E">
      <w:pPr>
        <w:pStyle w:val="a6"/>
        <w:ind w:firstLine="480"/>
      </w:pPr>
      <w:r w:rsidRPr="00874B59">
        <w:t>讲解商业策划书的撰写</w:t>
      </w:r>
      <w:r>
        <w:t>；</w:t>
      </w:r>
    </w:p>
    <w:p w:rsidR="000D087E" w:rsidRPr="00874B59" w:rsidRDefault="000D087E" w:rsidP="000D087E">
      <w:pPr>
        <w:pStyle w:val="a6"/>
        <w:ind w:firstLine="480"/>
      </w:pPr>
      <w:r w:rsidRPr="00874B59">
        <w:t>2</w:t>
      </w:r>
      <w:r w:rsidRPr="00874B59">
        <w:t>、创业领导力讲座（嘉宾访谈形式，邀请知名校友创业者）</w:t>
      </w:r>
      <w:r>
        <w:t>；</w:t>
      </w:r>
    </w:p>
    <w:p w:rsidR="000D087E" w:rsidRPr="00874B59" w:rsidRDefault="000D087E" w:rsidP="000D087E">
      <w:pPr>
        <w:pStyle w:val="a6"/>
        <w:ind w:firstLine="480"/>
      </w:pPr>
      <w:r w:rsidRPr="00874B59">
        <w:t>3</w:t>
      </w:r>
      <w:r>
        <w:t>、知名校友分享创业体会；</w:t>
      </w:r>
    </w:p>
    <w:p w:rsidR="000D087E" w:rsidRPr="00874B59" w:rsidRDefault="000D087E" w:rsidP="000D087E">
      <w:pPr>
        <w:pStyle w:val="a6"/>
        <w:ind w:firstLine="480"/>
      </w:pPr>
      <w:r w:rsidRPr="00874B59">
        <w:t>（</w:t>
      </w:r>
      <w:r>
        <w:rPr>
          <w:rFonts w:hint="eastAsia"/>
        </w:rPr>
        <w:t>三</w:t>
      </w:r>
      <w:r w:rsidRPr="00874B59">
        <w:t>）</w:t>
      </w:r>
      <w:r w:rsidRPr="00874B59">
        <w:rPr>
          <w:rFonts w:hint="eastAsia"/>
        </w:rPr>
        <w:t>九次方、</w:t>
      </w:r>
      <w:r>
        <w:rPr>
          <w:rFonts w:hint="eastAsia"/>
        </w:rPr>
        <w:t>真如投资</w:t>
      </w:r>
      <w:r w:rsidRPr="00874B59">
        <w:rPr>
          <w:rFonts w:hint="eastAsia"/>
        </w:rPr>
        <w:t>等</w:t>
      </w:r>
      <w:r w:rsidRPr="00874B59">
        <w:t>互联网类知名企业高管模拟面试</w:t>
      </w:r>
      <w:r>
        <w:t>；</w:t>
      </w:r>
    </w:p>
    <w:p w:rsidR="000D087E" w:rsidRPr="00874B59" w:rsidRDefault="000D087E" w:rsidP="000D087E">
      <w:pPr>
        <w:pStyle w:val="a6"/>
        <w:ind w:firstLine="480"/>
      </w:pPr>
      <w:r w:rsidRPr="00874B59">
        <w:t>（</w:t>
      </w:r>
      <w:r>
        <w:rPr>
          <w:rFonts w:hint="eastAsia"/>
        </w:rPr>
        <w:t>四</w:t>
      </w:r>
      <w:r w:rsidRPr="00874B59">
        <w:t>）</w:t>
      </w:r>
      <w:r w:rsidRPr="00874B59">
        <w:rPr>
          <w:rFonts w:hint="eastAsia"/>
        </w:rPr>
        <w:t>九次方、</w:t>
      </w:r>
      <w:r>
        <w:rPr>
          <w:rFonts w:hint="eastAsia"/>
        </w:rPr>
        <w:t>真如投资</w:t>
      </w:r>
      <w:r w:rsidRPr="00874B59">
        <w:rPr>
          <w:rFonts w:hint="eastAsia"/>
        </w:rPr>
        <w:t>等</w:t>
      </w:r>
      <w:r w:rsidRPr="00874B59">
        <w:t>人事经理下午茶</w:t>
      </w:r>
      <w:r>
        <w:t>；</w:t>
      </w:r>
    </w:p>
    <w:p w:rsidR="000D087E" w:rsidRPr="00874B59" w:rsidRDefault="000D087E" w:rsidP="000D087E">
      <w:pPr>
        <w:pStyle w:val="a6"/>
        <w:ind w:firstLine="480"/>
      </w:pPr>
      <w:r w:rsidRPr="00874B59">
        <w:t>（</w:t>
      </w:r>
      <w:r>
        <w:rPr>
          <w:rFonts w:hint="eastAsia"/>
        </w:rPr>
        <w:t>五</w:t>
      </w:r>
      <w:r w:rsidRPr="00874B59">
        <w:t>）</w:t>
      </w:r>
      <w:r w:rsidRPr="00874B59">
        <w:rPr>
          <w:rFonts w:hint="eastAsia"/>
        </w:rPr>
        <w:t>九次方、</w:t>
      </w:r>
      <w:r>
        <w:rPr>
          <w:rFonts w:hint="eastAsia"/>
        </w:rPr>
        <w:t>真如投资</w:t>
      </w:r>
      <w:r w:rsidRPr="00874B59">
        <w:rPr>
          <w:rFonts w:hint="eastAsia"/>
        </w:rPr>
        <w:t>等</w:t>
      </w:r>
      <w:r w:rsidRPr="00874B59">
        <w:t>企业参观</w:t>
      </w:r>
      <w:r>
        <w:t>；</w:t>
      </w:r>
    </w:p>
    <w:p w:rsidR="000D087E" w:rsidRPr="001C1D71" w:rsidRDefault="000D087E" w:rsidP="00656F1A">
      <w:pPr>
        <w:pStyle w:val="a6"/>
        <w:ind w:firstLine="480"/>
        <w:sectPr w:rsidR="000D087E" w:rsidRPr="001C1D71" w:rsidSect="0012714A">
          <w:pgSz w:w="11906" w:h="16838" w:code="9"/>
          <w:pgMar w:top="1440" w:right="1797" w:bottom="1440" w:left="1797" w:header="567" w:footer="992" w:gutter="0"/>
          <w:cols w:space="425"/>
          <w:titlePg/>
          <w:docGrid w:type="lines" w:linePitch="312"/>
        </w:sectPr>
      </w:pPr>
      <w:r w:rsidRPr="00874B59">
        <w:t>（</w:t>
      </w:r>
      <w:r>
        <w:rPr>
          <w:rFonts w:hint="eastAsia"/>
        </w:rPr>
        <w:t>六</w:t>
      </w:r>
      <w:r w:rsidRPr="00874B59">
        <w:t>）</w:t>
      </w:r>
      <w:r w:rsidRPr="00874B59">
        <w:rPr>
          <w:rFonts w:hint="eastAsia"/>
        </w:rPr>
        <w:t>九次方、</w:t>
      </w:r>
      <w:r>
        <w:rPr>
          <w:rFonts w:hint="eastAsia"/>
        </w:rPr>
        <w:t>真如投资</w:t>
      </w:r>
      <w:r w:rsidRPr="00874B59">
        <w:rPr>
          <w:rFonts w:hint="eastAsia"/>
        </w:rPr>
        <w:t>等互联网公司实习就业机会</w:t>
      </w:r>
      <w:r>
        <w:rPr>
          <w:rFonts w:hint="eastAsia"/>
        </w:rPr>
        <w:t>。</w:t>
      </w:r>
    </w:p>
    <w:p w:rsidR="000D087E" w:rsidRPr="00874B59" w:rsidRDefault="000D087E" w:rsidP="000D087E">
      <w:pPr>
        <w:pStyle w:val="a6"/>
        <w:ind w:firstLineChars="0" w:firstLine="0"/>
      </w:pPr>
    </w:p>
    <w:p w:rsidR="000D087E" w:rsidRDefault="000D087E" w:rsidP="000D087E">
      <w:pPr>
        <w:pStyle w:val="1"/>
      </w:pPr>
      <w:bookmarkStart w:id="17" w:name="_Toc466392037"/>
      <w:r>
        <w:rPr>
          <w:rFonts w:hint="eastAsia"/>
        </w:rPr>
        <w:t>奖项设置</w:t>
      </w:r>
      <w:bookmarkEnd w:id="17"/>
    </w:p>
    <w:p w:rsidR="000D087E" w:rsidRDefault="000D087E" w:rsidP="000D087E">
      <w:pPr>
        <w:pStyle w:val="a6"/>
        <w:ind w:firstLine="480"/>
      </w:pPr>
      <w:r>
        <w:t>本次大赛设置如下奖励。</w:t>
      </w:r>
    </w:p>
    <w:p w:rsidR="000D087E" w:rsidRPr="00C424FA" w:rsidRDefault="000D087E" w:rsidP="000D087E">
      <w:pPr>
        <w:pStyle w:val="2"/>
        <w:numPr>
          <w:ilvl w:val="0"/>
          <w:numId w:val="0"/>
        </w:numPr>
        <w:ind w:left="3681" w:hanging="3681"/>
      </w:pPr>
      <w:bookmarkStart w:id="18" w:name="_Toc466392038"/>
      <w:r>
        <w:t>（</w:t>
      </w:r>
      <w:r>
        <w:rPr>
          <w:rFonts w:hint="eastAsia"/>
        </w:rPr>
        <w:t>一</w:t>
      </w:r>
      <w:r>
        <w:t>）物质奖励</w:t>
      </w:r>
      <w:bookmarkEnd w:id="18"/>
    </w:p>
    <w:p w:rsidR="000D087E" w:rsidRPr="00036E49" w:rsidRDefault="000D087E" w:rsidP="000D087E">
      <w:pPr>
        <w:pStyle w:val="3"/>
        <w:numPr>
          <w:ilvl w:val="0"/>
          <w:numId w:val="5"/>
        </w:numPr>
      </w:pPr>
      <w:bookmarkStart w:id="19" w:name="_Toc466392039"/>
      <w:r w:rsidRPr="00036E49">
        <w:rPr>
          <w:rFonts w:hint="eastAsia"/>
        </w:rPr>
        <w:t>专业领域</w:t>
      </w:r>
      <w:bookmarkEnd w:id="19"/>
    </w:p>
    <w:p w:rsidR="000D087E" w:rsidRPr="00582DEC" w:rsidRDefault="000D087E" w:rsidP="000D087E">
      <w:pPr>
        <w:pStyle w:val="a6"/>
        <w:ind w:firstLine="480"/>
      </w:pPr>
      <w:r w:rsidRPr="00582DEC">
        <w:rPr>
          <w:rFonts w:hint="eastAsia"/>
        </w:rPr>
        <w:t>一等奖</w:t>
      </w:r>
      <w:r w:rsidRPr="00582DEC">
        <w:rPr>
          <w:rFonts w:hint="eastAsia"/>
        </w:rPr>
        <w:t>1</w:t>
      </w:r>
      <w:r w:rsidRPr="00582DEC">
        <w:rPr>
          <w:rFonts w:hint="eastAsia"/>
        </w:rPr>
        <w:t>名，</w:t>
      </w:r>
      <w:r>
        <w:t>2</w:t>
      </w:r>
      <w:r w:rsidRPr="00582DEC">
        <w:t>万元</w:t>
      </w:r>
      <w:r w:rsidRPr="00582DEC">
        <w:rPr>
          <w:rFonts w:hint="eastAsia"/>
        </w:rPr>
        <w:t>奖金</w:t>
      </w:r>
      <w:r>
        <w:rPr>
          <w:rFonts w:hint="eastAsia"/>
        </w:rPr>
        <w:t>；</w:t>
      </w:r>
    </w:p>
    <w:p w:rsidR="000D087E" w:rsidRDefault="000D087E" w:rsidP="000D087E">
      <w:pPr>
        <w:pStyle w:val="a6"/>
        <w:ind w:firstLine="480"/>
      </w:pPr>
      <w:r>
        <w:rPr>
          <w:rFonts w:hint="eastAsia"/>
        </w:rPr>
        <w:t>二等奖</w:t>
      </w:r>
      <w:r>
        <w:t>2</w:t>
      </w:r>
      <w:r>
        <w:rPr>
          <w:rFonts w:hint="eastAsia"/>
        </w:rPr>
        <w:t>名，</w:t>
      </w:r>
      <w:r>
        <w:t>1.5</w:t>
      </w:r>
      <w:r w:rsidRPr="00582DEC">
        <w:t>万元奖金</w:t>
      </w:r>
      <w:r>
        <w:t>；</w:t>
      </w:r>
    </w:p>
    <w:p w:rsidR="000D087E" w:rsidRDefault="000D087E" w:rsidP="000D087E">
      <w:pPr>
        <w:pStyle w:val="a6"/>
        <w:ind w:firstLine="480"/>
      </w:pPr>
      <w:r>
        <w:rPr>
          <w:rFonts w:hint="eastAsia"/>
        </w:rPr>
        <w:t>三等奖</w:t>
      </w:r>
      <w:r>
        <w:rPr>
          <w:rFonts w:hint="eastAsia"/>
        </w:rPr>
        <w:t>2</w:t>
      </w:r>
      <w:r>
        <w:rPr>
          <w:rFonts w:hint="eastAsia"/>
        </w:rPr>
        <w:t>名，</w:t>
      </w:r>
      <w:r>
        <w:rPr>
          <w:rFonts w:hint="eastAsia"/>
        </w:rPr>
        <w:t>1</w:t>
      </w:r>
      <w:r>
        <w:rPr>
          <w:rFonts w:hint="eastAsia"/>
        </w:rPr>
        <w:t>万元奖金。</w:t>
      </w:r>
    </w:p>
    <w:p w:rsidR="000D087E" w:rsidRDefault="000D087E" w:rsidP="000D087E">
      <w:pPr>
        <w:pStyle w:val="3"/>
      </w:pPr>
      <w:bookmarkStart w:id="20" w:name="_Toc466392040"/>
      <w:r>
        <w:rPr>
          <w:rFonts w:hint="eastAsia"/>
        </w:rPr>
        <w:t>一般领域</w:t>
      </w:r>
      <w:bookmarkEnd w:id="20"/>
    </w:p>
    <w:p w:rsidR="000D087E" w:rsidRPr="00582DEC" w:rsidRDefault="000D087E" w:rsidP="000D087E">
      <w:pPr>
        <w:pStyle w:val="a6"/>
        <w:ind w:firstLine="480"/>
      </w:pPr>
      <w:r w:rsidRPr="00582DEC">
        <w:rPr>
          <w:rFonts w:hint="eastAsia"/>
        </w:rPr>
        <w:t>一等奖</w:t>
      </w:r>
      <w:r w:rsidRPr="00582DEC">
        <w:rPr>
          <w:rFonts w:hint="eastAsia"/>
        </w:rPr>
        <w:t>1</w:t>
      </w:r>
      <w:r w:rsidRPr="00582DEC">
        <w:rPr>
          <w:rFonts w:hint="eastAsia"/>
        </w:rPr>
        <w:t>名，</w:t>
      </w:r>
      <w:r>
        <w:t>2</w:t>
      </w:r>
      <w:r w:rsidRPr="00582DEC">
        <w:t>万元</w:t>
      </w:r>
      <w:r w:rsidRPr="00582DEC">
        <w:rPr>
          <w:rFonts w:hint="eastAsia"/>
        </w:rPr>
        <w:t>奖金；</w:t>
      </w:r>
    </w:p>
    <w:p w:rsidR="000D087E" w:rsidRPr="00582DEC" w:rsidRDefault="000D087E" w:rsidP="000D087E">
      <w:pPr>
        <w:pStyle w:val="a6"/>
        <w:ind w:firstLine="480"/>
      </w:pPr>
      <w:r w:rsidRPr="00582DEC">
        <w:rPr>
          <w:rFonts w:hint="eastAsia"/>
        </w:rPr>
        <w:t>二等奖</w:t>
      </w:r>
      <w:r>
        <w:t>2</w:t>
      </w:r>
      <w:r w:rsidRPr="00582DEC">
        <w:rPr>
          <w:rFonts w:hint="eastAsia"/>
        </w:rPr>
        <w:t>名，</w:t>
      </w:r>
      <w:r>
        <w:t>1</w:t>
      </w:r>
      <w:r w:rsidRPr="00582DEC">
        <w:t>万元奖金；</w:t>
      </w:r>
    </w:p>
    <w:p w:rsidR="000D087E" w:rsidRDefault="000D087E" w:rsidP="000D087E">
      <w:pPr>
        <w:pStyle w:val="a6"/>
        <w:ind w:firstLine="480"/>
      </w:pPr>
      <w:r w:rsidRPr="00582DEC">
        <w:rPr>
          <w:rFonts w:hint="eastAsia"/>
        </w:rPr>
        <w:t>三等奖</w:t>
      </w:r>
      <w:r>
        <w:rPr>
          <w:rFonts w:hint="eastAsia"/>
        </w:rPr>
        <w:t>4</w:t>
      </w:r>
      <w:r w:rsidRPr="00582DEC">
        <w:rPr>
          <w:rFonts w:hint="eastAsia"/>
        </w:rPr>
        <w:t>名，</w:t>
      </w:r>
      <w:r>
        <w:rPr>
          <w:rFonts w:hint="eastAsia"/>
        </w:rPr>
        <w:t>5000</w:t>
      </w:r>
      <w:r w:rsidRPr="00582DEC">
        <w:rPr>
          <w:rFonts w:hint="eastAsia"/>
        </w:rPr>
        <w:t>元奖金</w:t>
      </w:r>
      <w:r>
        <w:rPr>
          <w:rFonts w:hint="eastAsia"/>
        </w:rPr>
        <w:t>。</w:t>
      </w:r>
    </w:p>
    <w:p w:rsidR="000D087E" w:rsidRPr="00C424FA" w:rsidRDefault="000D087E" w:rsidP="000D087E">
      <w:pPr>
        <w:pStyle w:val="2"/>
        <w:numPr>
          <w:ilvl w:val="0"/>
          <w:numId w:val="0"/>
        </w:numPr>
        <w:ind w:left="3681" w:hanging="3681"/>
      </w:pPr>
      <w:bookmarkStart w:id="21" w:name="_Toc466392041"/>
      <w:r w:rsidRPr="00C424FA">
        <w:t>（</w:t>
      </w:r>
      <w:r w:rsidRPr="00C424FA">
        <w:rPr>
          <w:rFonts w:hint="eastAsia"/>
        </w:rPr>
        <w:t>二</w:t>
      </w:r>
      <w:r w:rsidRPr="00C424FA">
        <w:t>）</w:t>
      </w:r>
      <w:r>
        <w:rPr>
          <w:rFonts w:hint="eastAsia"/>
        </w:rPr>
        <w:t>非物质奖励</w:t>
      </w:r>
      <w:bookmarkEnd w:id="21"/>
    </w:p>
    <w:p w:rsidR="000D087E" w:rsidRPr="00F271FB" w:rsidRDefault="000D087E" w:rsidP="000D087E">
      <w:pPr>
        <w:pStyle w:val="a6"/>
        <w:ind w:firstLine="480"/>
      </w:pPr>
      <w:r w:rsidRPr="00F271FB">
        <w:t>根据赛制选拔的不断深入，奖励也</w:t>
      </w:r>
      <w:r>
        <w:rPr>
          <w:rFonts w:hint="eastAsia"/>
        </w:rPr>
        <w:t>不断丰富：</w:t>
      </w:r>
    </w:p>
    <w:p w:rsidR="000D087E" w:rsidRPr="002D36E4" w:rsidRDefault="000D087E" w:rsidP="000D087E">
      <w:pPr>
        <w:pStyle w:val="a6"/>
        <w:ind w:firstLine="480"/>
      </w:pPr>
      <w:r w:rsidRPr="00F271FB">
        <w:t>第一</w:t>
      </w:r>
      <w:r>
        <w:rPr>
          <w:rFonts w:ascii="宋体" w:hAnsi="宋体" w:cs="宋体" w:hint="eastAsia"/>
        </w:rPr>
        <w:t>、</w:t>
      </w:r>
      <w:r w:rsidRPr="00F271FB">
        <w:t>优胜项目</w:t>
      </w:r>
      <w:r>
        <w:rPr>
          <w:rFonts w:hint="eastAsia"/>
        </w:rPr>
        <w:t>可优先获得真如投资、九次方大数据并购基金的收购或投资</w:t>
      </w:r>
      <w:r>
        <w:t>；</w:t>
      </w:r>
    </w:p>
    <w:p w:rsidR="000D087E" w:rsidRPr="00F271FB" w:rsidRDefault="000D087E" w:rsidP="000D087E">
      <w:pPr>
        <w:pStyle w:val="a6"/>
        <w:ind w:firstLine="480"/>
      </w:pPr>
      <w:r w:rsidRPr="00F271FB">
        <w:t>第二</w:t>
      </w:r>
      <w:r>
        <w:rPr>
          <w:rFonts w:eastAsia="Times New Roman"/>
        </w:rPr>
        <w:t>.</w:t>
      </w:r>
      <w:r>
        <w:rPr>
          <w:rFonts w:ascii="宋体" w:hAnsi="宋体" w:cs="宋体" w:hint="eastAsia"/>
        </w:rPr>
        <w:t>、</w:t>
      </w:r>
      <w:r w:rsidRPr="00F271FB">
        <w:t>奖学金，优秀毕业生等奖项加分</w:t>
      </w:r>
      <w:r>
        <w:t>；</w:t>
      </w:r>
    </w:p>
    <w:p w:rsidR="000D087E" w:rsidRPr="00F271FB" w:rsidRDefault="000D087E" w:rsidP="000D087E">
      <w:pPr>
        <w:pStyle w:val="a6"/>
        <w:ind w:firstLine="480"/>
      </w:pPr>
      <w:r w:rsidRPr="00F271FB">
        <w:t>第三</w:t>
      </w:r>
      <w:r>
        <w:rPr>
          <w:rFonts w:ascii="宋体" w:hAnsi="宋体" w:cs="宋体" w:hint="eastAsia"/>
        </w:rPr>
        <w:t>、</w:t>
      </w:r>
      <w:r w:rsidRPr="00F271FB">
        <w:rPr>
          <w:rFonts w:ascii="宋体" w:hAnsi="宋体" w:hint="eastAsia"/>
        </w:rPr>
        <w:t>九次方、</w:t>
      </w:r>
      <w:r>
        <w:rPr>
          <w:rFonts w:ascii="宋体" w:hAnsi="宋体" w:hint="eastAsia"/>
        </w:rPr>
        <w:t>真如投资</w:t>
      </w:r>
      <w:r w:rsidRPr="00F271FB">
        <w:rPr>
          <w:rFonts w:ascii="宋体" w:hAnsi="宋体" w:hint="eastAsia"/>
        </w:rPr>
        <w:t>等知名</w:t>
      </w:r>
      <w:r w:rsidRPr="00F271FB">
        <w:t>公司模拟面试（全球知名金融</w:t>
      </w:r>
      <w:r w:rsidRPr="00F271FB">
        <w:rPr>
          <w:rFonts w:eastAsia="Times New Roman"/>
        </w:rPr>
        <w:t>/</w:t>
      </w:r>
      <w:r w:rsidRPr="00F271FB">
        <w:t>互联网企业）</w:t>
      </w:r>
      <w:r>
        <w:t>；</w:t>
      </w:r>
    </w:p>
    <w:p w:rsidR="000D087E" w:rsidRPr="00F271FB" w:rsidRDefault="000D087E" w:rsidP="000D087E">
      <w:pPr>
        <w:pStyle w:val="a6"/>
        <w:ind w:firstLine="480"/>
      </w:pPr>
      <w:r w:rsidRPr="00F271FB">
        <w:t>第四</w:t>
      </w:r>
      <w:r>
        <w:rPr>
          <w:rFonts w:ascii="宋体" w:hAnsi="宋体" w:cs="宋体" w:hint="eastAsia"/>
        </w:rPr>
        <w:t>、</w:t>
      </w:r>
      <w:r w:rsidRPr="00F271FB">
        <w:t>校友内推实习就业</w:t>
      </w:r>
      <w:r>
        <w:t>；</w:t>
      </w:r>
    </w:p>
    <w:p w:rsidR="000D087E" w:rsidRPr="00F271FB" w:rsidRDefault="000D087E" w:rsidP="000D087E">
      <w:pPr>
        <w:pStyle w:val="a6"/>
        <w:ind w:firstLine="480"/>
      </w:pPr>
      <w:r w:rsidRPr="00F271FB">
        <w:t>第五</w:t>
      </w:r>
      <w:r>
        <w:t>、</w:t>
      </w:r>
      <w:r w:rsidRPr="00F271FB">
        <w:rPr>
          <w:rFonts w:ascii="宋体" w:hAnsi="宋体" w:hint="eastAsia"/>
        </w:rPr>
        <w:t>九次方、</w:t>
      </w:r>
      <w:r>
        <w:rPr>
          <w:rFonts w:ascii="宋体" w:hAnsi="宋体" w:hint="eastAsia"/>
        </w:rPr>
        <w:t>真如投资</w:t>
      </w:r>
      <w:r w:rsidRPr="00F271FB">
        <w:rPr>
          <w:rFonts w:ascii="宋体" w:hAnsi="宋体" w:hint="eastAsia"/>
        </w:rPr>
        <w:t>等知</w:t>
      </w:r>
      <w:r w:rsidRPr="00F271FB">
        <w:t>名企参观交流（全球最一流</w:t>
      </w:r>
      <w:r w:rsidRPr="00F271FB">
        <w:rPr>
          <w:rFonts w:eastAsia="Times New Roman"/>
        </w:rPr>
        <w:t>VC/PE/IBD</w:t>
      </w:r>
      <w:r w:rsidRPr="00F271FB">
        <w:t>、全球最一流互联网公司、中国一线国企央企）</w:t>
      </w:r>
      <w:r>
        <w:t>；</w:t>
      </w:r>
    </w:p>
    <w:p w:rsidR="000D087E" w:rsidRPr="00F271FB" w:rsidRDefault="000D087E" w:rsidP="000D087E">
      <w:pPr>
        <w:pStyle w:val="a6"/>
        <w:ind w:firstLine="480"/>
      </w:pPr>
      <w:r w:rsidRPr="00F271FB">
        <w:t>第六</w:t>
      </w:r>
      <w:r>
        <w:rPr>
          <w:rFonts w:ascii="宋体" w:hAnsi="宋体" w:cs="宋体" w:hint="eastAsia"/>
        </w:rPr>
        <w:t>、</w:t>
      </w:r>
      <w:r w:rsidRPr="00F271FB">
        <w:rPr>
          <w:rFonts w:hint="eastAsia"/>
        </w:rPr>
        <w:t>九次方、</w:t>
      </w:r>
      <w:r>
        <w:rPr>
          <w:rFonts w:hint="eastAsia"/>
        </w:rPr>
        <w:t>真如投资</w:t>
      </w:r>
      <w:r w:rsidRPr="00F271FB">
        <w:rPr>
          <w:rFonts w:hint="eastAsia"/>
        </w:rPr>
        <w:t>等知名企业</w:t>
      </w:r>
      <w:r w:rsidRPr="00F271FB">
        <w:t>公开课优先听课资格</w:t>
      </w:r>
      <w:r>
        <w:t>；</w:t>
      </w:r>
    </w:p>
    <w:p w:rsidR="000D087E" w:rsidRPr="00F271FB" w:rsidRDefault="000D087E" w:rsidP="000D087E">
      <w:pPr>
        <w:pStyle w:val="a6"/>
        <w:ind w:firstLine="480"/>
      </w:pPr>
      <w:r w:rsidRPr="00F271FB">
        <w:t>第七</w:t>
      </w:r>
      <w:r>
        <w:rPr>
          <w:rFonts w:ascii="宋体" w:hAnsi="宋体" w:cs="宋体" w:hint="eastAsia"/>
        </w:rPr>
        <w:t>、</w:t>
      </w:r>
      <w:r w:rsidRPr="00F271FB">
        <w:rPr>
          <w:rFonts w:hint="eastAsia"/>
        </w:rPr>
        <w:t>九次方、</w:t>
      </w:r>
      <w:r>
        <w:rPr>
          <w:rFonts w:hint="eastAsia"/>
        </w:rPr>
        <w:t>真如投资</w:t>
      </w:r>
      <w:r w:rsidRPr="00F271FB">
        <w:rPr>
          <w:rFonts w:hint="eastAsia"/>
        </w:rPr>
        <w:t>等知名企业</w:t>
      </w:r>
      <w:r w:rsidRPr="00F271FB">
        <w:t>下午茶（人事总监，技术专家，营销大拿现场分享、</w:t>
      </w:r>
      <w:r>
        <w:rPr>
          <w:rFonts w:hint="eastAsia"/>
        </w:rPr>
        <w:t>提供</w:t>
      </w:r>
      <w:r w:rsidRPr="00F271FB">
        <w:t>最优</w:t>
      </w:r>
      <w:r>
        <w:rPr>
          <w:rFonts w:hint="eastAsia"/>
        </w:rPr>
        <w:t>越</w:t>
      </w:r>
      <w:r w:rsidRPr="00F271FB">
        <w:t>的实习就业机会）</w:t>
      </w:r>
      <w:r>
        <w:t>；</w:t>
      </w:r>
    </w:p>
    <w:p w:rsidR="000D087E" w:rsidRPr="00F271FB" w:rsidRDefault="000D087E" w:rsidP="000D087E">
      <w:pPr>
        <w:pStyle w:val="a6"/>
        <w:ind w:firstLine="480"/>
      </w:pPr>
      <w:r w:rsidRPr="00F271FB">
        <w:t>第八</w:t>
      </w:r>
      <w:r>
        <w:rPr>
          <w:rFonts w:ascii="宋体" w:hAnsi="宋体" w:cs="宋体" w:hint="eastAsia"/>
        </w:rPr>
        <w:t>、</w:t>
      </w:r>
      <w:r w:rsidRPr="00F271FB">
        <w:t>大</w:t>
      </w:r>
      <w:r>
        <w:rPr>
          <w:rFonts w:hint="eastAsia"/>
        </w:rPr>
        <w:t>咖</w:t>
      </w:r>
      <w:r w:rsidRPr="00F271FB">
        <w:t>下午茶时间</w:t>
      </w:r>
      <w:r w:rsidRPr="00F271FB">
        <w:rPr>
          <w:spacing w:val="-192"/>
        </w:rPr>
        <w:t>：</w:t>
      </w:r>
      <w:r w:rsidRPr="00F271FB">
        <w:t>（邀请单独的业界大佬和高管进行小范围的互动）</w:t>
      </w:r>
      <w:r>
        <w:t>；</w:t>
      </w:r>
    </w:p>
    <w:p w:rsidR="000D087E" w:rsidRDefault="000D087E" w:rsidP="000D087E">
      <w:pPr>
        <w:pStyle w:val="a6"/>
        <w:ind w:firstLine="480"/>
      </w:pPr>
      <w:r w:rsidRPr="00F271FB">
        <w:t>第九</w:t>
      </w:r>
      <w:r>
        <w:rPr>
          <w:rFonts w:ascii="宋体" w:hAnsi="宋体" w:cs="宋体" w:hint="eastAsia"/>
        </w:rPr>
        <w:t>、</w:t>
      </w:r>
      <w:r w:rsidRPr="00F271FB">
        <w:t>校友项目对接（具有潜力的队伍和优秀校友项目之间的对接）</w:t>
      </w:r>
      <w:r>
        <w:t>。</w:t>
      </w:r>
    </w:p>
    <w:p w:rsidR="00B47FD2" w:rsidRPr="000D087E" w:rsidRDefault="006339CB" w:rsidP="00B0464D"/>
    <w:sectPr w:rsidR="00B47FD2" w:rsidRPr="000D08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9CB" w:rsidRDefault="006339CB" w:rsidP="0055352E">
      <w:pPr>
        <w:spacing w:line="240" w:lineRule="auto"/>
      </w:pPr>
      <w:r>
        <w:separator/>
      </w:r>
    </w:p>
  </w:endnote>
  <w:endnote w:type="continuationSeparator" w:id="0">
    <w:p w:rsidR="006339CB" w:rsidRDefault="006339CB" w:rsidP="005535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9CB" w:rsidRDefault="006339CB" w:rsidP="0055352E">
      <w:pPr>
        <w:spacing w:line="240" w:lineRule="auto"/>
      </w:pPr>
      <w:r>
        <w:separator/>
      </w:r>
    </w:p>
  </w:footnote>
  <w:footnote w:type="continuationSeparator" w:id="0">
    <w:p w:rsidR="006339CB" w:rsidRDefault="006339CB" w:rsidP="0055352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24FB4"/>
    <w:multiLevelType w:val="hybridMultilevel"/>
    <w:tmpl w:val="1820C974"/>
    <w:lvl w:ilvl="0" w:tplc="02082FD0">
      <w:start w:val="1"/>
      <w:numFmt w:val="chineseCountingThousand"/>
      <w:pStyle w:val="2"/>
      <w:lvlText w:val="(%1)"/>
      <w:lvlJc w:val="left"/>
      <w:pPr>
        <w:ind w:left="3681" w:hanging="3681"/>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6FA6339"/>
    <w:multiLevelType w:val="hybridMultilevel"/>
    <w:tmpl w:val="2AF8C000"/>
    <w:lvl w:ilvl="0" w:tplc="77907112">
      <w:start w:val="1"/>
      <w:numFmt w:val="decimal"/>
      <w:pStyle w:val="3"/>
      <w:lvlText w:val="%1."/>
      <w:lvlJc w:val="left"/>
      <w:pPr>
        <w:ind w:left="420" w:hanging="420"/>
      </w:pPr>
      <w:rPr>
        <w:rFonts w:hint="eastAsia"/>
      </w:rPr>
    </w:lvl>
    <w:lvl w:ilvl="1" w:tplc="CA9C4CFA">
      <w:start w:val="4"/>
      <w:numFmt w:val="decimal"/>
      <w:lvlText w:val="%2．"/>
      <w:lvlJc w:val="left"/>
      <w:pPr>
        <w:ind w:left="1140" w:hanging="720"/>
      </w:pPr>
      <w:rPr>
        <w:rFonts w:ascii="Arial" w:eastAsia="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67E4FBD"/>
    <w:multiLevelType w:val="multilevel"/>
    <w:tmpl w:val="03CACC18"/>
    <w:lvl w:ilvl="0">
      <w:start w:val="1"/>
      <w:numFmt w:val="chineseCountingThousand"/>
      <w:pStyle w:val="1"/>
      <w:lvlText w:val="%1、"/>
      <w:lvlJc w:val="left"/>
      <w:pPr>
        <w:ind w:left="227" w:hanging="227"/>
      </w:pPr>
      <w:rPr>
        <w:rFonts w:hint="eastAsia"/>
        <w:sz w:val="44"/>
        <w:lang w:val="en-US"/>
      </w:rPr>
    </w:lvl>
    <w:lvl w:ilvl="1">
      <w:start w:val="1"/>
      <w:numFmt w:val="decimal"/>
      <w:pStyle w:val="a"/>
      <w:isLgl/>
      <w:suff w:val="space"/>
      <w:lvlText w:val="%1.%2"/>
      <w:lvlJc w:val="left"/>
      <w:pPr>
        <w:ind w:left="0" w:firstLine="0"/>
      </w:pPr>
      <w:rPr>
        <w:rFonts w:hint="eastAsia"/>
        <w:b/>
      </w:rPr>
    </w:lvl>
    <w:lvl w:ilvl="2">
      <w:start w:val="1"/>
      <w:numFmt w:val="decimal"/>
      <w:pStyle w:val="a0"/>
      <w:isLgl/>
      <w:suff w:val="space"/>
      <w:lvlText w:val="%1.%2.%3"/>
      <w:lvlJc w:val="left"/>
      <w:pPr>
        <w:ind w:left="0" w:firstLine="0"/>
      </w:pPr>
      <w:rPr>
        <w:rFonts w:hint="eastAsia"/>
        <w:b/>
      </w:rPr>
    </w:lvl>
    <w:lvl w:ilvl="3">
      <w:start w:val="1"/>
      <w:numFmt w:val="decimal"/>
      <w:pStyle w:val="a1"/>
      <w:isLgl/>
      <w:suff w:val="space"/>
      <w:lvlText w:val="%1.%2.%3.%4"/>
      <w:lvlJc w:val="left"/>
      <w:pPr>
        <w:ind w:left="0" w:firstLine="0"/>
      </w:pPr>
      <w:rPr>
        <w:rFonts w:hint="eastAsia"/>
      </w:rPr>
    </w:lvl>
    <w:lvl w:ilvl="4">
      <w:start w:val="1"/>
      <w:numFmt w:val="decimal"/>
      <w:pStyle w:val="5"/>
      <w:isLgl/>
      <w:suff w:val="space"/>
      <w:lvlText w:val="%1.%2.%3.%4.%5"/>
      <w:lvlJc w:val="left"/>
      <w:pPr>
        <w:ind w:left="0" w:firstLine="0"/>
      </w:pPr>
      <w:rPr>
        <w:rFonts w:hint="eastAsia"/>
      </w:rPr>
    </w:lvl>
    <w:lvl w:ilvl="5">
      <w:start w:val="1"/>
      <w:numFmt w:val="decimal"/>
      <w:pStyle w:val="6"/>
      <w:isLgl/>
      <w:suff w:val="space"/>
      <w:lvlText w:val="%1.%2.%3.%4.%5.%6"/>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num w:numId="1">
    <w:abstractNumId w:val="2"/>
  </w:num>
  <w:num w:numId="2">
    <w:abstractNumId w:val="0"/>
  </w:num>
  <w:num w:numId="3">
    <w:abstractNumId w:val="1"/>
  </w:num>
  <w:num w:numId="4">
    <w:abstractNumId w:val="1"/>
    <w:lvlOverride w:ilvl="0">
      <w:startOverride w:val="1"/>
    </w:lvlOverride>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87E"/>
    <w:rsid w:val="000B5BC5"/>
    <w:rsid w:val="000D087E"/>
    <w:rsid w:val="004275F9"/>
    <w:rsid w:val="0055352E"/>
    <w:rsid w:val="006339CB"/>
    <w:rsid w:val="00656F1A"/>
    <w:rsid w:val="007E26DF"/>
    <w:rsid w:val="00B04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14131F-B04F-4D39-AC87-84D882DD5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rsid w:val="000D087E"/>
    <w:pPr>
      <w:widowControl w:val="0"/>
      <w:spacing w:line="360" w:lineRule="auto"/>
      <w:jc w:val="both"/>
    </w:pPr>
    <w:rPr>
      <w:rFonts w:ascii="Times New Roman" w:eastAsia="宋体" w:hAnsi="Times New Roman" w:cs="Times New Roman"/>
      <w:sz w:val="24"/>
      <w:szCs w:val="24"/>
    </w:rPr>
  </w:style>
  <w:style w:type="paragraph" w:styleId="1">
    <w:name w:val="heading 1"/>
    <w:aliases w:val="第A章,标题 1 Char Char Char,H1,h1,Level 1 Topic Heading,H11,H12,H111,H13,H112,Heading 0,Level 1 Head,PIM 1,Section Head,l1,1st level,H14,H15,H16,H17,LN,章节,heading 1,Arial 14 Fett,Arial 14 Fett1,Arial 14 Fett2,Head1,l0,11,l01,标书1,第*部分,L1,boc,Fab-1,prop"/>
    <w:basedOn w:val="a2"/>
    <w:next w:val="a2"/>
    <w:link w:val="1Char"/>
    <w:autoRedefine/>
    <w:qFormat/>
    <w:rsid w:val="000D087E"/>
    <w:pPr>
      <w:keepNext/>
      <w:keepLines/>
      <w:numPr>
        <w:numId w:val="1"/>
      </w:numPr>
      <w:spacing w:before="240" w:after="240"/>
      <w:jc w:val="left"/>
      <w:outlineLvl w:val="0"/>
    </w:pPr>
    <w:rPr>
      <w:rFonts w:eastAsia="黑体"/>
      <w:b/>
      <w:bCs/>
      <w:kern w:val="44"/>
      <w:sz w:val="44"/>
      <w:szCs w:val="44"/>
    </w:rPr>
  </w:style>
  <w:style w:type="paragraph" w:styleId="2">
    <w:name w:val="heading 2"/>
    <w:aliases w:val="h2,l2,Courseware #,H2,HD2,Level 2 Topic Heading,Heading 2 Hidden,Heading 2 CCBS,Titre3,Underrubrik1,prop2,标题2,heading 2,第一章 标题 2,sect 1.2,H21,sect 1.21,H22,sect 1.22,H211,sect 1.211,H23,sect 1.23,H212,sect 1.212,PIM2,2nd level,2,Header 2,子,22,节"/>
    <w:basedOn w:val="a2"/>
    <w:next w:val="a2"/>
    <w:link w:val="2Char"/>
    <w:autoRedefine/>
    <w:qFormat/>
    <w:rsid w:val="000D087E"/>
    <w:pPr>
      <w:keepNext/>
      <w:keepLines/>
      <w:numPr>
        <w:numId w:val="2"/>
      </w:numPr>
      <w:spacing w:before="120" w:after="120" w:line="240" w:lineRule="auto"/>
      <w:jc w:val="left"/>
      <w:outlineLvl w:val="1"/>
    </w:pPr>
    <w:rPr>
      <w:rFonts w:ascii="Arial" w:eastAsia="黑体" w:hAnsi="Arial"/>
      <w:bCs/>
      <w:sz w:val="32"/>
      <w:szCs w:val="32"/>
      <w:lang w:val="x-none" w:eastAsia="x-none"/>
    </w:rPr>
  </w:style>
  <w:style w:type="paragraph" w:styleId="3">
    <w:name w:val="heading 3"/>
    <w:aliases w:val="h3,3rd level,H3,Level 3 Head,level_3,PIM 3,Heading 3 - old,Level 3 Topic Heading,Map,sect1.2.3,3,L1 Heading 3,h31,h32,h33,h311,h321,h34,h312,h322,h331,h3111,h3211,h35,h313,h323,h36,h314,h324,h37,h315,h325,h38,h316,h326,h332,h3112,h3212,h341,h3121,M"/>
    <w:basedOn w:val="a2"/>
    <w:next w:val="a2"/>
    <w:link w:val="3Char"/>
    <w:autoRedefine/>
    <w:qFormat/>
    <w:rsid w:val="000D087E"/>
    <w:pPr>
      <w:keepNext/>
      <w:keepLines/>
      <w:numPr>
        <w:numId w:val="3"/>
      </w:numPr>
      <w:adjustRightInd w:val="0"/>
      <w:snapToGrid w:val="0"/>
      <w:spacing w:before="120" w:after="120" w:line="240" w:lineRule="auto"/>
      <w:outlineLvl w:val="2"/>
    </w:pPr>
    <w:rPr>
      <w:rFonts w:eastAsia="黑体"/>
      <w:bCs/>
      <w:sz w:val="30"/>
      <w:szCs w:val="32"/>
      <w:lang w:val="x-none" w:eastAsia="x-none"/>
    </w:rPr>
  </w:style>
  <w:style w:type="paragraph" w:styleId="5">
    <w:name w:val="heading 5"/>
    <w:aliases w:val="h5,Second Subheading,H5,口,PIM 5,5,l4,口1,口2,标题 6 Char,heading 5,Level 3 - i,第四层条,dash,ds,dd,Roman list,h51,heading 51,h52,heading 52,h53,heading 53,Heading5,l5,l5+toc5,Numbered Sub-list,一,正文五级标题,标题 5(ALT+5),dash1,ds1,dd1,dash2,ds2,dd2,H51"/>
    <w:basedOn w:val="a2"/>
    <w:next w:val="a2"/>
    <w:link w:val="5Char"/>
    <w:autoRedefine/>
    <w:qFormat/>
    <w:rsid w:val="000D087E"/>
    <w:pPr>
      <w:keepNext/>
      <w:keepLines/>
      <w:numPr>
        <w:ilvl w:val="4"/>
        <w:numId w:val="1"/>
      </w:numPr>
      <w:adjustRightInd w:val="0"/>
      <w:snapToGrid w:val="0"/>
      <w:spacing w:before="120" w:after="120" w:line="240" w:lineRule="auto"/>
      <w:outlineLvl w:val="4"/>
    </w:pPr>
    <w:rPr>
      <w:b/>
      <w:bCs/>
      <w:sz w:val="28"/>
      <w:szCs w:val="28"/>
      <w:lang w:val="x-none" w:eastAsia="x-none"/>
    </w:rPr>
  </w:style>
  <w:style w:type="paragraph" w:styleId="6">
    <w:name w:val="heading 6"/>
    <w:aliases w:val="h6,Third Subheading,H6,PIM 6,BOD 4,L6,Bullet (Single Lines),Legal Level 1.,Bullet list,h61,heading 61,第五层条,6,CSS节内4级标记,第六层条目,Alpha List,a标题 6,Heading 6A,1.1.1.1.1.1标题 6,正文六级标题,标题 6(ALT+6),ToolsHeading 6,1.1.1.1.1.1,Figure label,l6,hsm,cnp,list 6,sd"/>
    <w:basedOn w:val="a2"/>
    <w:next w:val="a2"/>
    <w:link w:val="6Char1"/>
    <w:autoRedefine/>
    <w:qFormat/>
    <w:rsid w:val="000D087E"/>
    <w:pPr>
      <w:keepNext/>
      <w:keepLines/>
      <w:numPr>
        <w:ilvl w:val="5"/>
        <w:numId w:val="1"/>
      </w:numPr>
      <w:outlineLvl w:val="5"/>
    </w:pPr>
    <w:rPr>
      <w:rFonts w:ascii="Arial" w:hAnsi="Arial"/>
      <w:b/>
      <w:bCs/>
      <w:lang w:val="x-none" w:eastAsia="x-none"/>
    </w:rPr>
  </w:style>
  <w:style w:type="paragraph" w:styleId="7">
    <w:name w:val="heading 7"/>
    <w:aliases w:val="h7,不用,Legal Level 1.1.,letter list,L7,H7,PIM 7,sdf,（1）,H TIMES1,a标题 7,1.1.1.1.1.1.1标题 7,表名,•H7,1.标题 6,Level 1.1,L1 Heading 7,第六层条,正文七级标题,st,项标题(1),Heading7,7,Objective,ExhibitTitle,heading7,req3,SDL title,hd7,fcs,figurecaps,标题 76,Heading "/>
    <w:basedOn w:val="a2"/>
    <w:next w:val="a2"/>
    <w:link w:val="7Char"/>
    <w:qFormat/>
    <w:rsid w:val="000D087E"/>
    <w:pPr>
      <w:keepNext/>
      <w:keepLines/>
      <w:numPr>
        <w:ilvl w:val="6"/>
        <w:numId w:val="1"/>
      </w:numPr>
      <w:spacing w:before="240" w:after="64" w:line="320" w:lineRule="auto"/>
      <w:outlineLvl w:val="6"/>
    </w:pPr>
    <w:rPr>
      <w:b/>
      <w:bCs/>
    </w:rPr>
  </w:style>
  <w:style w:type="paragraph" w:styleId="8">
    <w:name w:val="heading 8"/>
    <w:aliases w:val="真不用8,不用8,Legal Level 1.1.1.,注意框体,H8,标题6,（A）,a标题 8,图名,h8,L1 Heading 8,第七层条,表,t,heading 8,resume,8,FigureTitle,Condition,requirement,req2,req,figure title,hd8,Heading 8,正文八级标题,Alt+8,AppendixSubHead,tt1,tt2,tt11,Figure1,heading 81,tt3,tt12"/>
    <w:basedOn w:val="a2"/>
    <w:next w:val="a2"/>
    <w:link w:val="8Char"/>
    <w:qFormat/>
    <w:rsid w:val="000D087E"/>
    <w:pPr>
      <w:keepNext/>
      <w:keepLines/>
      <w:numPr>
        <w:ilvl w:val="7"/>
        <w:numId w:val="1"/>
      </w:numPr>
      <w:spacing w:before="240" w:after="64" w:line="320" w:lineRule="auto"/>
      <w:outlineLvl w:val="7"/>
    </w:pPr>
    <w:rPr>
      <w:rFonts w:ascii="Arial" w:eastAsia="黑体" w:hAnsi="Arial"/>
    </w:rPr>
  </w:style>
  <w:style w:type="paragraph" w:styleId="9">
    <w:name w:val="heading 9"/>
    <w:aliases w:val="真不用9,不用9,Legal Level 1.1.1.1.,huh,三级标题,PIM 9,tt,table title,标题 45,Figure Heading,FH,Appendix,a标题 9,未用,H9,图的编号,figure label,figureNo,图号,h9,L1 Heading 9,Figure,第八层条,Titre 10,ft,heading 9,HF,fig,9,TableTitle,Cond'l Reqt.,rb,req bullet,req1,TableText,l"/>
    <w:basedOn w:val="a2"/>
    <w:next w:val="a2"/>
    <w:link w:val="9Char"/>
    <w:qFormat/>
    <w:rsid w:val="000D087E"/>
    <w:pPr>
      <w:keepNext/>
      <w:keepLines/>
      <w:numPr>
        <w:ilvl w:val="8"/>
        <w:numId w:val="1"/>
      </w:numPr>
      <w:spacing w:before="240" w:after="64" w:line="320" w:lineRule="auto"/>
      <w:outlineLvl w:val="8"/>
    </w:pPr>
    <w:rPr>
      <w:rFonts w:ascii="Arial" w:eastAsia="黑体" w:hAnsi="Arial"/>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aliases w:val="第A章 Char,标题 1 Char Char Char Char,H1 Char,h1 Char,Level 1 Topic Heading Char,H11 Char,H12 Char,H111 Char,H13 Char,H112 Char,Heading 0 Char,Level 1 Head Char,PIM 1 Char,Section Head Char,l1 Char,1st level Char,H14 Char,H15 Char,H16 Char,LN Char"/>
    <w:basedOn w:val="a3"/>
    <w:link w:val="1"/>
    <w:rsid w:val="000D087E"/>
    <w:rPr>
      <w:rFonts w:ascii="Times New Roman" w:eastAsia="黑体" w:hAnsi="Times New Roman" w:cs="Times New Roman"/>
      <w:b/>
      <w:bCs/>
      <w:kern w:val="44"/>
      <w:sz w:val="44"/>
      <w:szCs w:val="44"/>
    </w:rPr>
  </w:style>
  <w:style w:type="character" w:customStyle="1" w:styleId="2Char">
    <w:name w:val="标题 2 Char"/>
    <w:aliases w:val="h2 Char,l2 Char,Courseware # Char,H2 Char,HD2 Char,Level 2 Topic Heading Char,Heading 2 Hidden Char,Heading 2 CCBS Char,Titre3 Char,Underrubrik1 Char,prop2 Char,标题2 Char,heading 2 Char,第一章 标题 2 Char,sect 1.2 Char,H21 Char,sect 1.21 Char,2 Char"/>
    <w:basedOn w:val="a3"/>
    <w:link w:val="2"/>
    <w:rsid w:val="000D087E"/>
    <w:rPr>
      <w:rFonts w:ascii="Arial" w:eastAsia="黑体" w:hAnsi="Arial" w:cs="Times New Roman"/>
      <w:bCs/>
      <w:sz w:val="32"/>
      <w:szCs w:val="32"/>
      <w:lang w:val="x-none" w:eastAsia="x-none"/>
    </w:rPr>
  </w:style>
  <w:style w:type="character" w:customStyle="1" w:styleId="3Char">
    <w:name w:val="标题 3 Char"/>
    <w:aliases w:val="h3 Char,3rd level Char,H3 Char,Level 3 Head Char,level_3 Char,PIM 3 Char,Heading 3 - old Char,Level 3 Topic Heading Char,Map Char,sect1.2.3 Char,3 Char,L1 Heading 3 Char,h31 Char,h32 Char,h33 Char,h311 Char,h321 Char,h34 Char,h312 Char,M Char"/>
    <w:basedOn w:val="a3"/>
    <w:link w:val="3"/>
    <w:rsid w:val="000D087E"/>
    <w:rPr>
      <w:rFonts w:ascii="Times New Roman" w:eastAsia="黑体" w:hAnsi="Times New Roman" w:cs="Times New Roman"/>
      <w:bCs/>
      <w:sz w:val="30"/>
      <w:szCs w:val="32"/>
      <w:lang w:val="x-none" w:eastAsia="x-none"/>
    </w:rPr>
  </w:style>
  <w:style w:type="character" w:customStyle="1" w:styleId="5Char">
    <w:name w:val="标题 5 Char"/>
    <w:aliases w:val="h5 Char,Second Subheading Char,H5 Char,口 Char,PIM 5 Char,5 Char,l4 Char,口1 Char,口2 Char,标题 6 Char Char,heading 5 Char,Level 3 - i Char,第四层条 Char,dash Char,ds Char,dd Char,Roman list Char,h51 Char,heading 51 Char,h52 Char,heading 52 Char,一 Char"/>
    <w:basedOn w:val="a3"/>
    <w:link w:val="5"/>
    <w:rsid w:val="000D087E"/>
    <w:rPr>
      <w:rFonts w:ascii="Times New Roman" w:eastAsia="宋体" w:hAnsi="Times New Roman" w:cs="Times New Roman"/>
      <w:b/>
      <w:bCs/>
      <w:sz w:val="28"/>
      <w:szCs w:val="28"/>
      <w:lang w:val="x-none" w:eastAsia="x-none"/>
    </w:rPr>
  </w:style>
  <w:style w:type="character" w:customStyle="1" w:styleId="6Char1">
    <w:name w:val="标题 6 Char1"/>
    <w:aliases w:val="h6 Char,Third Subheading Char,H6 Char,PIM 6 Char,BOD 4 Char,L6 Char,Bullet (Single Lines) Char,Legal Level 1. Char,Bullet list Char,h61 Char,heading 61 Char,第五层条 Char,6 Char,CSS节内4级标记 Char,第六层条目 Char,Alpha List Char,a标题 6 Char,Heading 6A Char"/>
    <w:basedOn w:val="a3"/>
    <w:link w:val="6"/>
    <w:rsid w:val="000D087E"/>
    <w:rPr>
      <w:rFonts w:ascii="Arial" w:eastAsia="宋体" w:hAnsi="Arial" w:cs="Times New Roman"/>
      <w:b/>
      <w:bCs/>
      <w:sz w:val="24"/>
      <w:szCs w:val="24"/>
      <w:lang w:val="x-none" w:eastAsia="x-none"/>
    </w:rPr>
  </w:style>
  <w:style w:type="character" w:customStyle="1" w:styleId="7Char">
    <w:name w:val="标题 7 Char"/>
    <w:aliases w:val="h7 Char,不用 Char,Legal Level 1.1. Char,letter list Char,L7 Char,H7 Char,PIM 7 Char,sdf Char,（1） Char,H TIMES1 Char,a标题 7 Char,1.1.1.1.1.1.1标题 7 Char,表名 Char,•H7 Char,1.标题 6 Char,Level 1.1 Char,L1 Heading 7 Char,第六层条 Char,正文七级标题 Char,st Char"/>
    <w:basedOn w:val="a3"/>
    <w:link w:val="7"/>
    <w:rsid w:val="000D087E"/>
    <w:rPr>
      <w:rFonts w:ascii="Times New Roman" w:eastAsia="宋体" w:hAnsi="Times New Roman" w:cs="Times New Roman"/>
      <w:b/>
      <w:bCs/>
      <w:sz w:val="24"/>
      <w:szCs w:val="24"/>
    </w:rPr>
  </w:style>
  <w:style w:type="character" w:customStyle="1" w:styleId="8Char">
    <w:name w:val="标题 8 Char"/>
    <w:aliases w:val="真不用8 Char,不用8 Char,Legal Level 1.1.1. Char,注意框体 Char,H8 Char,标题6 Char,（A） Char,a标题 8 Char,图名 Char,h8 Char,L1 Heading 8 Char,第七层条 Char,表 Char,t Char,heading 8 Char,resume Char,8 Char,FigureTitle Char,Condition Char,requirement Char,req2 Char"/>
    <w:basedOn w:val="a3"/>
    <w:link w:val="8"/>
    <w:rsid w:val="000D087E"/>
    <w:rPr>
      <w:rFonts w:ascii="Arial" w:eastAsia="黑体" w:hAnsi="Arial" w:cs="Times New Roman"/>
      <w:sz w:val="24"/>
      <w:szCs w:val="24"/>
    </w:rPr>
  </w:style>
  <w:style w:type="character" w:customStyle="1" w:styleId="9Char">
    <w:name w:val="标题 9 Char"/>
    <w:aliases w:val="真不用9 Char,不用9 Char,Legal Level 1.1.1.1. Char,huh Char,三级标题 Char,PIM 9 Char,tt Char,table title Char,标题 45 Char,Figure Heading Char,FH Char,Appendix Char,a标题 9 Char,未用 Char,H9 Char,图的编号 Char,figure label Char,figureNo Char,图号 Char,h9 Char"/>
    <w:basedOn w:val="a3"/>
    <w:link w:val="9"/>
    <w:rsid w:val="000D087E"/>
    <w:rPr>
      <w:rFonts w:ascii="Arial" w:eastAsia="黑体" w:hAnsi="Arial" w:cs="Times New Roman"/>
      <w:szCs w:val="21"/>
    </w:rPr>
  </w:style>
  <w:style w:type="paragraph" w:styleId="a6">
    <w:name w:val="Normal Indent"/>
    <w:aliases w:val="A正文缩进,正文（首行缩进两字）,表正文,正文非缩进,特点,正文双线,四号,段1,缩进,ALT+Z,正文不缩进,特点 Char,水上软件,正文文字首行缩进,标题4,正文（首行缩进两字） Char,正文（首行缩进两字） Char Char Char Char Char,正文（首行缩进两字） Char Char Char,正文（首行缩进两字） Char Char Char Char,正文（首行缩进两字） Char Char Char Char Char Char Char Char,首行缩进,P"/>
    <w:basedOn w:val="a2"/>
    <w:link w:val="Char"/>
    <w:qFormat/>
    <w:rsid w:val="000D087E"/>
    <w:pPr>
      <w:ind w:firstLineChars="200" w:firstLine="420"/>
    </w:pPr>
  </w:style>
  <w:style w:type="character" w:customStyle="1" w:styleId="Char">
    <w:name w:val="正文缩进 Char"/>
    <w:aliases w:val="A正文缩进 Char,正文（首行缩进两字） Char1,表正文 Char,正文非缩进 Char,特点 Char1,正文双线 Char,四号 Char,段1 Char,缩进 Char,ALT+Z Char,正文不缩进 Char,特点 Char Char,水上软件 Char,正文文字首行缩进 Char,标题4 Char,正文（首行缩进两字） Char Char,正文（首行缩进两字） Char Char Char Char Char Char,首行缩进 Char,P Char"/>
    <w:link w:val="a6"/>
    <w:rsid w:val="000D087E"/>
    <w:rPr>
      <w:rFonts w:ascii="Times New Roman" w:eastAsia="宋体" w:hAnsi="Times New Roman" w:cs="Times New Roman"/>
      <w:sz w:val="24"/>
      <w:szCs w:val="24"/>
    </w:rPr>
  </w:style>
  <w:style w:type="paragraph" w:styleId="a7">
    <w:name w:val="Normal (Web)"/>
    <w:aliases w:val="普通 (Web)"/>
    <w:basedOn w:val="a2"/>
    <w:uiPriority w:val="99"/>
    <w:rsid w:val="000D087E"/>
    <w:pPr>
      <w:widowControl/>
      <w:spacing w:before="100" w:beforeAutospacing="1" w:after="100" w:afterAutospacing="1" w:line="240" w:lineRule="auto"/>
      <w:jc w:val="left"/>
    </w:pPr>
    <w:rPr>
      <w:rFonts w:ascii="Arial Unicode MS" w:eastAsia="Times New Roman" w:hAnsi="Arial Unicode MS"/>
      <w:kern w:val="0"/>
    </w:rPr>
  </w:style>
  <w:style w:type="character" w:styleId="a8">
    <w:name w:val="Strong"/>
    <w:uiPriority w:val="22"/>
    <w:qFormat/>
    <w:rsid w:val="000D087E"/>
    <w:rPr>
      <w:rFonts w:eastAsia="宋体"/>
      <w:b/>
      <w:bCs/>
      <w:kern w:val="2"/>
      <w:sz w:val="24"/>
      <w:szCs w:val="24"/>
      <w:lang w:val="en-US" w:eastAsia="zh-CN" w:bidi="ar-SA"/>
    </w:rPr>
  </w:style>
  <w:style w:type="paragraph" w:customStyle="1" w:styleId="a">
    <w:name w:val="章标题"/>
    <w:next w:val="a2"/>
    <w:rsid w:val="000D087E"/>
    <w:pPr>
      <w:numPr>
        <w:ilvl w:val="1"/>
        <w:numId w:val="1"/>
      </w:numPr>
      <w:spacing w:beforeLines="50" w:before="50" w:afterLines="50" w:after="50"/>
      <w:jc w:val="both"/>
      <w:outlineLvl w:val="1"/>
    </w:pPr>
    <w:rPr>
      <w:rFonts w:ascii="黑体" w:eastAsia="黑体" w:hAnsi="Times New Roman" w:cs="Times New Roman"/>
      <w:kern w:val="0"/>
      <w:szCs w:val="20"/>
    </w:rPr>
  </w:style>
  <w:style w:type="paragraph" w:customStyle="1" w:styleId="a0">
    <w:name w:val="一级条标题"/>
    <w:next w:val="a2"/>
    <w:rsid w:val="000D087E"/>
    <w:pPr>
      <w:numPr>
        <w:ilvl w:val="2"/>
        <w:numId w:val="1"/>
      </w:numPr>
      <w:ind w:left="1980"/>
      <w:outlineLvl w:val="2"/>
    </w:pPr>
    <w:rPr>
      <w:rFonts w:ascii="Times New Roman" w:eastAsia="黑体" w:hAnsi="Times New Roman" w:cs="Times New Roman"/>
      <w:kern w:val="0"/>
      <w:szCs w:val="20"/>
    </w:rPr>
  </w:style>
  <w:style w:type="paragraph" w:customStyle="1" w:styleId="a1">
    <w:name w:val="二级条标题"/>
    <w:basedOn w:val="a0"/>
    <w:next w:val="a2"/>
    <w:rsid w:val="000D087E"/>
    <w:pPr>
      <w:numPr>
        <w:ilvl w:val="3"/>
      </w:numPr>
      <w:outlineLvl w:val="3"/>
    </w:pPr>
  </w:style>
  <w:style w:type="paragraph" w:customStyle="1" w:styleId="TableParagraph">
    <w:name w:val="Table Paragraph"/>
    <w:basedOn w:val="a2"/>
    <w:uiPriority w:val="1"/>
    <w:qFormat/>
    <w:rsid w:val="000D087E"/>
    <w:pPr>
      <w:spacing w:line="240" w:lineRule="auto"/>
      <w:jc w:val="center"/>
    </w:pPr>
    <w:rPr>
      <w:rFonts w:ascii="宋体" w:hAnsi="宋体" w:cs="宋体"/>
      <w:kern w:val="0"/>
      <w:sz w:val="22"/>
      <w:szCs w:val="22"/>
      <w:lang w:eastAsia="en-US"/>
    </w:rPr>
  </w:style>
  <w:style w:type="paragraph" w:styleId="a9">
    <w:name w:val="header"/>
    <w:basedOn w:val="a2"/>
    <w:link w:val="Char0"/>
    <w:uiPriority w:val="99"/>
    <w:unhideWhenUsed/>
    <w:rsid w:val="0055352E"/>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3"/>
    <w:link w:val="a9"/>
    <w:uiPriority w:val="99"/>
    <w:rsid w:val="0055352E"/>
    <w:rPr>
      <w:rFonts w:ascii="Times New Roman" w:eastAsia="宋体" w:hAnsi="Times New Roman" w:cs="Times New Roman"/>
      <w:sz w:val="18"/>
      <w:szCs w:val="18"/>
    </w:rPr>
  </w:style>
  <w:style w:type="paragraph" w:styleId="aa">
    <w:name w:val="footer"/>
    <w:basedOn w:val="a2"/>
    <w:link w:val="Char1"/>
    <w:uiPriority w:val="99"/>
    <w:unhideWhenUsed/>
    <w:rsid w:val="0055352E"/>
    <w:pPr>
      <w:tabs>
        <w:tab w:val="center" w:pos="4153"/>
        <w:tab w:val="right" w:pos="8306"/>
      </w:tabs>
      <w:snapToGrid w:val="0"/>
      <w:spacing w:line="240" w:lineRule="auto"/>
      <w:jc w:val="left"/>
    </w:pPr>
    <w:rPr>
      <w:sz w:val="18"/>
      <w:szCs w:val="18"/>
    </w:rPr>
  </w:style>
  <w:style w:type="character" w:customStyle="1" w:styleId="Char1">
    <w:name w:val="页脚 Char"/>
    <w:basedOn w:val="a3"/>
    <w:link w:val="aa"/>
    <w:uiPriority w:val="99"/>
    <w:rsid w:val="0055352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567</Words>
  <Characters>3237</Characters>
  <Application>Microsoft Office Word</Application>
  <DocSecurity>0</DocSecurity>
  <Lines>26</Lines>
  <Paragraphs>7</Paragraphs>
  <ScaleCrop>false</ScaleCrop>
  <Company/>
  <LinksUpToDate>false</LinksUpToDate>
  <CharactersWithSpaces>3797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ChuWeijie</dc:creator>
  <cp:keywords/>
  <dc:description/>
  <cp:lastModifiedBy>ChuWeijie</cp:lastModifiedBy>
  <cp:revision>6</cp:revision>
  <dcterms:created xsi:type="dcterms:W3CDTF">2016-11-08T10:39:00Z</dcterms:created>
  <dcterms:modified xsi:type="dcterms:W3CDTF">2016-11-10T06:39:00Z</dcterms:modified>
</cp:coreProperties>
</file>